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07BB5" w14:textId="2EEFEDFB" w:rsidR="007A7F42" w:rsidRPr="00381077" w:rsidRDefault="00B01895" w:rsidP="004056E8">
      <w:pPr>
        <w:spacing w:before="120" w:line="276" w:lineRule="auto"/>
        <w:jc w:val="right"/>
        <w:rPr>
          <w:rFonts w:ascii="Calibri" w:hAnsi="Calibri" w:cs="Calibri"/>
          <w:b/>
          <w:bCs/>
          <w:caps/>
          <w:sz w:val="22"/>
          <w:szCs w:val="22"/>
          <w:lang w:val="en-US"/>
        </w:rPr>
      </w:pPr>
      <w:r w:rsidRPr="00381077">
        <w:rPr>
          <w:rFonts w:ascii="Calibri" w:hAnsi="Calibri" w:cs="Calibri"/>
          <w:b/>
          <w:bCs/>
          <w:caps/>
          <w:sz w:val="22"/>
          <w:szCs w:val="22"/>
          <w:lang w:val="en-US"/>
        </w:rPr>
        <w:t>PRESS RELEASE</w:t>
      </w:r>
    </w:p>
    <w:p w14:paraId="181CE0B7" w14:textId="77777777" w:rsidR="00873AF5" w:rsidRPr="00381077" w:rsidRDefault="00873AF5" w:rsidP="004056E8">
      <w:pPr>
        <w:spacing w:before="120" w:line="276" w:lineRule="auto"/>
        <w:jc w:val="both"/>
        <w:rPr>
          <w:rFonts w:ascii="Calibri" w:hAnsi="Calibri" w:cs="Calibri"/>
          <w:color w:val="000000" w:themeColor="text1"/>
          <w:sz w:val="40"/>
          <w:szCs w:val="40"/>
          <w:lang w:val="en-US"/>
        </w:rPr>
      </w:pPr>
    </w:p>
    <w:p w14:paraId="3FCBCC0D" w14:textId="1E7B225C" w:rsidR="00B01895" w:rsidRPr="00381077" w:rsidRDefault="00B01895" w:rsidP="004056E8">
      <w:pPr>
        <w:spacing w:before="120" w:line="276" w:lineRule="auto"/>
        <w:jc w:val="center"/>
        <w:rPr>
          <w:rFonts w:ascii="Calibri" w:hAnsi="Calibri" w:cs="Calibri"/>
          <w:b/>
          <w:bCs/>
          <w:color w:val="000000" w:themeColor="text1"/>
          <w:sz w:val="28"/>
          <w:szCs w:val="28"/>
          <w:lang w:val="en-US"/>
        </w:rPr>
      </w:pPr>
      <w:proofErr w:type="spellStart"/>
      <w:r w:rsidRPr="00381077">
        <w:rPr>
          <w:rFonts w:ascii="Calibri" w:hAnsi="Calibri" w:cs="Calibri"/>
          <w:b/>
          <w:bCs/>
          <w:color w:val="000000" w:themeColor="text1"/>
          <w:sz w:val="28"/>
          <w:szCs w:val="28"/>
          <w:lang w:val="en-US"/>
        </w:rPr>
        <w:t>Česká</w:t>
      </w:r>
      <w:proofErr w:type="spellEnd"/>
      <w:r w:rsidRPr="00381077">
        <w:rPr>
          <w:rFonts w:ascii="Calibri" w:hAnsi="Calibri" w:cs="Calibri"/>
          <w:b/>
          <w:bCs/>
          <w:color w:val="000000" w:themeColor="text1"/>
          <w:sz w:val="28"/>
          <w:szCs w:val="28"/>
          <w:lang w:val="en-US"/>
        </w:rPr>
        <w:t xml:space="preserve"> </w:t>
      </w:r>
      <w:proofErr w:type="spellStart"/>
      <w:r w:rsidRPr="00381077">
        <w:rPr>
          <w:rFonts w:ascii="Calibri" w:hAnsi="Calibri" w:cs="Calibri"/>
          <w:b/>
          <w:bCs/>
          <w:color w:val="000000" w:themeColor="text1"/>
          <w:sz w:val="28"/>
          <w:szCs w:val="28"/>
          <w:lang w:val="en-US"/>
        </w:rPr>
        <w:t>zbrojovka</w:t>
      </w:r>
      <w:proofErr w:type="spellEnd"/>
      <w:r w:rsidRPr="00381077">
        <w:rPr>
          <w:rFonts w:ascii="Calibri" w:hAnsi="Calibri" w:cs="Calibri"/>
          <w:b/>
          <w:bCs/>
          <w:color w:val="000000" w:themeColor="text1"/>
          <w:sz w:val="28"/>
          <w:szCs w:val="28"/>
          <w:lang w:val="en-US"/>
        </w:rPr>
        <w:t xml:space="preserve"> signed a</w:t>
      </w:r>
      <w:r w:rsidR="00FC23DC" w:rsidRPr="00381077">
        <w:rPr>
          <w:rFonts w:ascii="Calibri" w:hAnsi="Calibri" w:cs="Calibri"/>
          <w:b/>
          <w:bCs/>
          <w:color w:val="000000" w:themeColor="text1"/>
          <w:sz w:val="28"/>
          <w:szCs w:val="28"/>
          <w:lang w:val="en-US"/>
        </w:rPr>
        <w:t>n</w:t>
      </w:r>
      <w:r w:rsidRPr="00381077">
        <w:rPr>
          <w:rFonts w:ascii="Calibri" w:hAnsi="Calibri" w:cs="Calibri"/>
          <w:b/>
          <w:bCs/>
          <w:color w:val="000000" w:themeColor="text1"/>
          <w:sz w:val="28"/>
          <w:szCs w:val="28"/>
          <w:lang w:val="en-US"/>
        </w:rPr>
        <w:t xml:space="preserve"> </w:t>
      </w:r>
      <w:r w:rsidR="00FC23DC" w:rsidRPr="00381077">
        <w:rPr>
          <w:rFonts w:ascii="Calibri" w:hAnsi="Calibri" w:cs="Calibri"/>
          <w:b/>
          <w:bCs/>
          <w:color w:val="000000" w:themeColor="text1"/>
          <w:sz w:val="28"/>
          <w:szCs w:val="28"/>
          <w:lang w:val="en-US"/>
        </w:rPr>
        <w:t>amendment</w:t>
      </w:r>
      <w:r w:rsidRPr="00381077">
        <w:rPr>
          <w:rFonts w:ascii="Calibri" w:hAnsi="Calibri" w:cs="Calibri"/>
          <w:b/>
          <w:bCs/>
          <w:color w:val="000000" w:themeColor="text1"/>
          <w:sz w:val="28"/>
          <w:szCs w:val="28"/>
          <w:lang w:val="en-US"/>
        </w:rPr>
        <w:t xml:space="preserve"> with the Ministry of Defense</w:t>
      </w:r>
    </w:p>
    <w:p w14:paraId="6ED032E1" w14:textId="335CD567" w:rsidR="007A7F42" w:rsidRPr="00381077" w:rsidRDefault="00B01895" w:rsidP="00D40D7D">
      <w:pPr>
        <w:spacing w:line="276" w:lineRule="auto"/>
        <w:jc w:val="center"/>
        <w:rPr>
          <w:rFonts w:ascii="Calibri" w:hAnsi="Calibri" w:cs="Calibri"/>
          <w:color w:val="000000" w:themeColor="text1"/>
          <w:sz w:val="28"/>
          <w:szCs w:val="28"/>
          <w:lang w:val="en-US"/>
        </w:rPr>
      </w:pPr>
      <w:r w:rsidRPr="00381077">
        <w:rPr>
          <w:rFonts w:ascii="Calibri" w:hAnsi="Calibri" w:cs="Calibri"/>
          <w:b/>
          <w:bCs/>
          <w:color w:val="000000" w:themeColor="text1"/>
          <w:sz w:val="28"/>
          <w:szCs w:val="28"/>
          <w:lang w:val="en-US"/>
        </w:rPr>
        <w:t xml:space="preserve">to increase the </w:t>
      </w:r>
      <w:r w:rsidR="008F183B" w:rsidRPr="00381077">
        <w:rPr>
          <w:rFonts w:ascii="Calibri" w:hAnsi="Calibri" w:cs="Calibri"/>
          <w:b/>
          <w:bCs/>
          <w:color w:val="000000" w:themeColor="text1"/>
          <w:sz w:val="28"/>
          <w:szCs w:val="28"/>
          <w:lang w:val="en-US"/>
        </w:rPr>
        <w:t>fulfilment</w:t>
      </w:r>
      <w:r w:rsidRPr="00381077">
        <w:rPr>
          <w:rFonts w:ascii="Calibri" w:hAnsi="Calibri" w:cs="Calibri"/>
          <w:b/>
          <w:bCs/>
          <w:color w:val="000000" w:themeColor="text1"/>
          <w:sz w:val="28"/>
          <w:szCs w:val="28"/>
          <w:lang w:val="en-US"/>
        </w:rPr>
        <w:t xml:space="preserve"> of the framework agreement</w:t>
      </w:r>
    </w:p>
    <w:p w14:paraId="78978463" w14:textId="77777777" w:rsidR="004056E8" w:rsidRPr="00381077" w:rsidRDefault="004056E8" w:rsidP="004056E8">
      <w:pPr>
        <w:spacing w:before="120" w:line="276" w:lineRule="auto"/>
        <w:jc w:val="both"/>
        <w:rPr>
          <w:rFonts w:ascii="Calibri" w:hAnsi="Calibri" w:cs="Calibri"/>
          <w:color w:val="000000" w:themeColor="text1"/>
          <w:sz w:val="32"/>
          <w:szCs w:val="32"/>
          <w:lang w:val="en-US"/>
        </w:rPr>
      </w:pPr>
    </w:p>
    <w:p w14:paraId="75E1FB5C" w14:textId="2EBBC18C" w:rsidR="00B01895" w:rsidRPr="00381077" w:rsidRDefault="00B01895" w:rsidP="00B93953">
      <w:pPr>
        <w:spacing w:before="100" w:beforeAutospacing="1" w:after="100" w:afterAutospacing="1"/>
        <w:jc w:val="both"/>
        <w:rPr>
          <w:rFonts w:ascii="Calibri" w:hAnsi="Calibri" w:cs="Calibri"/>
          <w:color w:val="323232"/>
          <w:sz w:val="22"/>
          <w:szCs w:val="22"/>
          <w:lang w:val="en-US" w:eastAsia="cs-CZ"/>
        </w:rPr>
      </w:pPr>
      <w:r w:rsidRPr="00381077">
        <w:rPr>
          <w:rFonts w:ascii="Calibri" w:hAnsi="Calibri" w:cs="Calibri"/>
          <w:b/>
          <w:bCs/>
          <w:color w:val="323232"/>
          <w:sz w:val="22"/>
          <w:szCs w:val="22"/>
          <w:lang w:val="en-US" w:eastAsia="cs-CZ"/>
        </w:rPr>
        <w:t xml:space="preserve">Prague (11 March </w:t>
      </w:r>
      <w:r w:rsidR="00B93953" w:rsidRPr="00381077">
        <w:rPr>
          <w:rFonts w:ascii="Calibri" w:hAnsi="Calibri" w:cs="Calibri"/>
          <w:b/>
          <w:bCs/>
          <w:color w:val="323232"/>
          <w:sz w:val="22"/>
          <w:szCs w:val="22"/>
          <w:lang w:val="en-US" w:eastAsia="cs-CZ"/>
        </w:rPr>
        <w:t>2022</w:t>
      </w:r>
      <w:r w:rsidRPr="00381077">
        <w:rPr>
          <w:rFonts w:ascii="Calibri" w:hAnsi="Calibri" w:cs="Calibri"/>
          <w:b/>
          <w:bCs/>
          <w:color w:val="323232"/>
          <w:sz w:val="22"/>
          <w:szCs w:val="22"/>
          <w:lang w:val="en-US" w:eastAsia="cs-CZ"/>
        </w:rPr>
        <w:t>)</w:t>
      </w:r>
      <w:r w:rsidR="00B93953" w:rsidRPr="00381077">
        <w:rPr>
          <w:rFonts w:ascii="Calibri" w:hAnsi="Calibri" w:cs="Calibri"/>
          <w:b/>
          <w:bCs/>
          <w:color w:val="323232"/>
          <w:sz w:val="22"/>
          <w:szCs w:val="22"/>
          <w:lang w:val="en-US" w:eastAsia="cs-CZ"/>
        </w:rPr>
        <w:t xml:space="preserve"> </w:t>
      </w:r>
      <w:r w:rsidR="00B93953" w:rsidRPr="00381077">
        <w:rPr>
          <w:rFonts w:ascii="Calibri" w:hAnsi="Calibri" w:cs="Calibri"/>
          <w:color w:val="323232"/>
          <w:sz w:val="22"/>
          <w:szCs w:val="22"/>
          <w:lang w:val="en-US" w:eastAsia="cs-CZ"/>
        </w:rPr>
        <w:t xml:space="preserve">– </w:t>
      </w:r>
      <w:r w:rsidRPr="00381077">
        <w:rPr>
          <w:rFonts w:ascii="Calibri" w:hAnsi="Calibri" w:cs="Calibri"/>
          <w:color w:val="323232"/>
          <w:sz w:val="22"/>
          <w:szCs w:val="22"/>
          <w:lang w:val="en-US" w:eastAsia="cs-CZ"/>
        </w:rPr>
        <w:t xml:space="preserve">On 9 March 2022, </w:t>
      </w:r>
      <w:proofErr w:type="spellStart"/>
      <w:r w:rsidRPr="00381077">
        <w:rPr>
          <w:rFonts w:ascii="Calibri" w:hAnsi="Calibri" w:cs="Calibri"/>
          <w:color w:val="323232"/>
          <w:sz w:val="22"/>
          <w:szCs w:val="22"/>
          <w:lang w:val="en-US" w:eastAsia="cs-CZ"/>
        </w:rPr>
        <w:t>Česká</w:t>
      </w:r>
      <w:proofErr w:type="spellEnd"/>
      <w:r w:rsidRPr="00381077">
        <w:rPr>
          <w:rFonts w:ascii="Calibri" w:hAnsi="Calibri" w:cs="Calibri"/>
          <w:color w:val="323232"/>
          <w:sz w:val="22"/>
          <w:szCs w:val="22"/>
          <w:lang w:val="en-US" w:eastAsia="cs-CZ"/>
        </w:rPr>
        <w:t xml:space="preserve"> </w:t>
      </w:r>
      <w:proofErr w:type="spellStart"/>
      <w:r w:rsidRPr="00381077">
        <w:rPr>
          <w:rFonts w:ascii="Calibri" w:hAnsi="Calibri" w:cs="Calibri"/>
          <w:color w:val="323232"/>
          <w:sz w:val="22"/>
          <w:szCs w:val="22"/>
          <w:lang w:val="en-US" w:eastAsia="cs-CZ"/>
        </w:rPr>
        <w:t>zbrojovka</w:t>
      </w:r>
      <w:proofErr w:type="spellEnd"/>
      <w:r w:rsidRPr="00381077">
        <w:rPr>
          <w:rFonts w:ascii="Calibri" w:hAnsi="Calibri" w:cs="Calibri"/>
          <w:color w:val="323232"/>
          <w:sz w:val="22"/>
          <w:szCs w:val="22"/>
          <w:lang w:val="en-US" w:eastAsia="cs-CZ"/>
        </w:rPr>
        <w:t xml:space="preserve"> concluded a</w:t>
      </w:r>
      <w:r w:rsidR="00FC23DC" w:rsidRPr="00381077">
        <w:rPr>
          <w:rFonts w:ascii="Calibri" w:hAnsi="Calibri" w:cs="Calibri"/>
          <w:color w:val="323232"/>
          <w:sz w:val="22"/>
          <w:szCs w:val="22"/>
          <w:lang w:val="en-US" w:eastAsia="cs-CZ"/>
        </w:rPr>
        <w:t xml:space="preserve">n amendment </w:t>
      </w:r>
      <w:r w:rsidR="008A78AD" w:rsidRPr="00381077">
        <w:rPr>
          <w:rFonts w:ascii="Calibri" w:hAnsi="Calibri" w:cs="Calibri"/>
          <w:color w:val="323232"/>
          <w:sz w:val="22"/>
          <w:szCs w:val="22"/>
          <w:lang w:val="en-US" w:eastAsia="cs-CZ"/>
        </w:rPr>
        <w:t>to</w:t>
      </w:r>
      <w:r w:rsidRPr="00381077">
        <w:rPr>
          <w:rFonts w:ascii="Calibri" w:hAnsi="Calibri" w:cs="Calibri"/>
          <w:color w:val="323232"/>
          <w:sz w:val="22"/>
          <w:szCs w:val="22"/>
          <w:lang w:val="en-US" w:eastAsia="cs-CZ"/>
        </w:rPr>
        <w:t xml:space="preserve"> the </w:t>
      </w:r>
      <w:r w:rsidR="0017505A" w:rsidRPr="00381077">
        <w:rPr>
          <w:rFonts w:ascii="Calibri" w:hAnsi="Calibri" w:cs="Calibri"/>
          <w:color w:val="323232"/>
          <w:sz w:val="22"/>
          <w:szCs w:val="22"/>
          <w:lang w:val="en-US" w:eastAsia="cs-CZ"/>
        </w:rPr>
        <w:t>framework a</w:t>
      </w:r>
      <w:r w:rsidRPr="00381077">
        <w:rPr>
          <w:rFonts w:ascii="Calibri" w:hAnsi="Calibri" w:cs="Calibri"/>
          <w:color w:val="323232"/>
          <w:sz w:val="22"/>
          <w:szCs w:val="22"/>
          <w:lang w:val="en-US" w:eastAsia="cs-CZ"/>
        </w:rPr>
        <w:t xml:space="preserve">greement </w:t>
      </w:r>
      <w:r w:rsidR="0017505A" w:rsidRPr="00381077">
        <w:rPr>
          <w:rFonts w:ascii="Calibri" w:hAnsi="Calibri" w:cs="Calibri"/>
          <w:color w:val="323232"/>
          <w:sz w:val="22"/>
          <w:szCs w:val="22"/>
          <w:lang w:val="en-US" w:eastAsia="cs-CZ"/>
        </w:rPr>
        <w:t>for the purchase of small arms, signed in</w:t>
      </w:r>
      <w:r w:rsidRPr="00381077">
        <w:rPr>
          <w:rFonts w:ascii="Calibri" w:hAnsi="Calibri" w:cs="Calibri"/>
          <w:color w:val="323232"/>
          <w:sz w:val="22"/>
          <w:szCs w:val="22"/>
          <w:lang w:val="en-US" w:eastAsia="cs-CZ"/>
        </w:rPr>
        <w:t xml:space="preserve"> April 2020</w:t>
      </w:r>
      <w:r w:rsidR="0017505A" w:rsidRPr="00381077">
        <w:rPr>
          <w:rFonts w:ascii="Calibri" w:hAnsi="Calibri" w:cs="Calibri"/>
          <w:color w:val="323232"/>
          <w:sz w:val="22"/>
          <w:szCs w:val="22"/>
          <w:lang w:val="en-US" w:eastAsia="cs-CZ"/>
        </w:rPr>
        <w:t>,</w:t>
      </w:r>
      <w:r w:rsidRPr="00381077">
        <w:rPr>
          <w:rFonts w:ascii="Calibri" w:hAnsi="Calibri" w:cs="Calibri"/>
          <w:color w:val="323232"/>
          <w:sz w:val="22"/>
          <w:szCs w:val="22"/>
          <w:lang w:val="en-US" w:eastAsia="cs-CZ"/>
        </w:rPr>
        <w:t xml:space="preserve"> </w:t>
      </w:r>
      <w:r w:rsidR="0017505A" w:rsidRPr="00381077">
        <w:rPr>
          <w:rFonts w:ascii="Calibri" w:hAnsi="Calibri" w:cs="Calibri"/>
          <w:color w:val="323232"/>
          <w:sz w:val="22"/>
          <w:szCs w:val="22"/>
          <w:lang w:val="en-US" w:eastAsia="cs-CZ"/>
        </w:rPr>
        <w:t>with the Ministry of Defense</w:t>
      </w:r>
      <w:r w:rsidR="00FC23DC" w:rsidRPr="00381077">
        <w:rPr>
          <w:rFonts w:ascii="Calibri" w:hAnsi="Calibri" w:cs="Calibri"/>
          <w:color w:val="323232"/>
          <w:sz w:val="22"/>
          <w:szCs w:val="22"/>
          <w:lang w:val="en-US" w:eastAsia="cs-CZ"/>
        </w:rPr>
        <w:t>. The amendment will enable the Army of the Czech Republic to receive small arms supplies</w:t>
      </w:r>
      <w:r w:rsidR="008F183B" w:rsidRPr="00381077">
        <w:rPr>
          <w:rFonts w:ascii="Calibri" w:hAnsi="Calibri" w:cs="Calibri"/>
          <w:color w:val="323232"/>
          <w:sz w:val="22"/>
          <w:szCs w:val="22"/>
          <w:lang w:val="en-US" w:eastAsia="cs-CZ"/>
        </w:rPr>
        <w:t xml:space="preserve"> with the value of</w:t>
      </w:r>
      <w:r w:rsidR="00FC23DC" w:rsidRPr="00381077">
        <w:rPr>
          <w:rFonts w:ascii="Calibri" w:hAnsi="Calibri" w:cs="Calibri"/>
          <w:color w:val="323232"/>
          <w:sz w:val="22"/>
          <w:szCs w:val="22"/>
          <w:lang w:val="en-US" w:eastAsia="cs-CZ"/>
        </w:rPr>
        <w:t xml:space="preserve"> up to </w:t>
      </w:r>
      <w:r w:rsidR="008F183B" w:rsidRPr="00381077">
        <w:rPr>
          <w:rFonts w:ascii="Calibri" w:hAnsi="Calibri" w:cs="Calibri"/>
          <w:color w:val="323232"/>
          <w:sz w:val="22"/>
          <w:szCs w:val="22"/>
          <w:lang w:val="en-US" w:eastAsia="cs-CZ"/>
        </w:rPr>
        <w:t xml:space="preserve">CZK </w:t>
      </w:r>
      <w:r w:rsidR="00FC23DC" w:rsidRPr="00381077">
        <w:rPr>
          <w:rFonts w:ascii="Calibri" w:hAnsi="Calibri" w:cs="Calibri"/>
          <w:color w:val="323232"/>
          <w:sz w:val="22"/>
          <w:szCs w:val="22"/>
          <w:lang w:val="en-US" w:eastAsia="cs-CZ"/>
        </w:rPr>
        <w:t>1.18 billion</w:t>
      </w:r>
      <w:r w:rsidR="008F183B" w:rsidRPr="00381077">
        <w:rPr>
          <w:rFonts w:ascii="Calibri" w:hAnsi="Calibri" w:cs="Calibri"/>
          <w:color w:val="323232"/>
          <w:sz w:val="22"/>
          <w:szCs w:val="22"/>
          <w:lang w:val="en-US" w:eastAsia="cs-CZ"/>
        </w:rPr>
        <w:t xml:space="preserve"> </w:t>
      </w:r>
      <w:r w:rsidR="00FC23DC" w:rsidRPr="00381077">
        <w:rPr>
          <w:rFonts w:ascii="Calibri" w:hAnsi="Calibri" w:cs="Calibri"/>
          <w:color w:val="323232"/>
          <w:sz w:val="22"/>
          <w:szCs w:val="22"/>
          <w:lang w:val="en-US" w:eastAsia="cs-CZ"/>
        </w:rPr>
        <w:t>higher</w:t>
      </w:r>
      <w:r w:rsidR="008F183B" w:rsidRPr="00381077">
        <w:rPr>
          <w:rFonts w:ascii="Calibri" w:hAnsi="Calibri" w:cs="Calibri"/>
          <w:color w:val="323232"/>
          <w:sz w:val="22"/>
          <w:szCs w:val="22"/>
          <w:lang w:val="en-US" w:eastAsia="cs-CZ"/>
        </w:rPr>
        <w:t xml:space="preserve"> </w:t>
      </w:r>
      <w:r w:rsidR="00FC23DC" w:rsidRPr="00381077">
        <w:rPr>
          <w:rFonts w:ascii="Calibri" w:hAnsi="Calibri" w:cs="Calibri"/>
          <w:color w:val="323232"/>
          <w:sz w:val="22"/>
          <w:szCs w:val="22"/>
          <w:lang w:val="en-US" w:eastAsia="cs-CZ"/>
        </w:rPr>
        <w:t>than the originally agreed limit of</w:t>
      </w:r>
      <w:r w:rsidR="008F183B" w:rsidRPr="00381077">
        <w:rPr>
          <w:rFonts w:ascii="Calibri" w:hAnsi="Calibri" w:cs="Calibri"/>
          <w:color w:val="323232"/>
          <w:sz w:val="22"/>
          <w:szCs w:val="22"/>
          <w:lang w:val="en-US" w:eastAsia="cs-CZ"/>
        </w:rPr>
        <w:t xml:space="preserve"> CZK</w:t>
      </w:r>
      <w:r w:rsidR="00FC23DC" w:rsidRPr="00381077">
        <w:rPr>
          <w:rFonts w:ascii="Calibri" w:hAnsi="Calibri" w:cs="Calibri"/>
          <w:color w:val="323232"/>
          <w:sz w:val="22"/>
          <w:szCs w:val="22"/>
          <w:lang w:val="en-US" w:eastAsia="cs-CZ"/>
        </w:rPr>
        <w:t xml:space="preserve"> 2.35 billion. Based on the amend</w:t>
      </w:r>
      <w:r w:rsidR="008F183B" w:rsidRPr="00381077">
        <w:rPr>
          <w:rFonts w:ascii="Calibri" w:hAnsi="Calibri" w:cs="Calibri"/>
          <w:color w:val="323232"/>
          <w:sz w:val="22"/>
          <w:szCs w:val="22"/>
          <w:lang w:val="en-US" w:eastAsia="cs-CZ"/>
        </w:rPr>
        <w:t>ed contract</w:t>
      </w:r>
      <w:r w:rsidR="00FC23DC" w:rsidRPr="00381077">
        <w:rPr>
          <w:rFonts w:ascii="Calibri" w:hAnsi="Calibri" w:cs="Calibri"/>
          <w:color w:val="323232"/>
          <w:sz w:val="22"/>
          <w:szCs w:val="22"/>
          <w:lang w:val="en-US" w:eastAsia="cs-CZ"/>
        </w:rPr>
        <w:t xml:space="preserve">, </w:t>
      </w:r>
      <w:proofErr w:type="spellStart"/>
      <w:r w:rsidRPr="00381077">
        <w:rPr>
          <w:rFonts w:ascii="Calibri" w:hAnsi="Calibri" w:cs="Calibri"/>
          <w:color w:val="323232"/>
          <w:sz w:val="22"/>
          <w:szCs w:val="22"/>
          <w:lang w:val="en-US" w:eastAsia="cs-CZ"/>
        </w:rPr>
        <w:t>Česká</w:t>
      </w:r>
      <w:proofErr w:type="spellEnd"/>
      <w:r w:rsidRPr="00381077">
        <w:rPr>
          <w:rFonts w:ascii="Calibri" w:hAnsi="Calibri" w:cs="Calibri"/>
          <w:color w:val="323232"/>
          <w:sz w:val="22"/>
          <w:szCs w:val="22"/>
          <w:lang w:val="en-US" w:eastAsia="cs-CZ"/>
        </w:rPr>
        <w:t xml:space="preserve"> </w:t>
      </w:r>
      <w:proofErr w:type="spellStart"/>
      <w:r w:rsidRPr="00381077">
        <w:rPr>
          <w:rFonts w:ascii="Calibri" w:hAnsi="Calibri" w:cs="Calibri"/>
          <w:color w:val="323232"/>
          <w:sz w:val="22"/>
          <w:szCs w:val="22"/>
          <w:lang w:val="en-US" w:eastAsia="cs-CZ"/>
        </w:rPr>
        <w:t>zbrojovka</w:t>
      </w:r>
      <w:proofErr w:type="spellEnd"/>
      <w:r w:rsidRPr="00381077">
        <w:rPr>
          <w:rFonts w:ascii="Calibri" w:hAnsi="Calibri" w:cs="Calibri"/>
          <w:color w:val="323232"/>
          <w:sz w:val="22"/>
          <w:szCs w:val="22"/>
          <w:lang w:val="en-US" w:eastAsia="cs-CZ"/>
        </w:rPr>
        <w:t xml:space="preserve"> will, among other things, increase the supply of </w:t>
      </w:r>
      <w:r w:rsidR="008F183B" w:rsidRPr="00381077">
        <w:rPr>
          <w:rFonts w:ascii="Calibri" w:hAnsi="Calibri" w:cs="Calibri"/>
          <w:color w:val="323232"/>
          <w:sz w:val="22"/>
          <w:szCs w:val="22"/>
          <w:lang w:val="en-US" w:eastAsia="cs-CZ"/>
        </w:rPr>
        <w:t xml:space="preserve">the </w:t>
      </w:r>
      <w:r w:rsidRPr="00381077">
        <w:rPr>
          <w:rFonts w:ascii="Calibri" w:hAnsi="Calibri" w:cs="Calibri"/>
          <w:color w:val="323232"/>
          <w:sz w:val="22"/>
          <w:szCs w:val="22"/>
          <w:lang w:val="en-US" w:eastAsia="cs-CZ"/>
        </w:rPr>
        <w:t>CZ BREN 2 assault rifles, CZ P-10 pistols</w:t>
      </w:r>
      <w:r w:rsidR="008A78AD" w:rsidRPr="00381077">
        <w:rPr>
          <w:rFonts w:ascii="Calibri" w:hAnsi="Calibri" w:cs="Calibri"/>
          <w:color w:val="323232"/>
          <w:sz w:val="22"/>
          <w:szCs w:val="22"/>
          <w:lang w:val="en-US" w:eastAsia="cs-CZ"/>
        </w:rPr>
        <w:t>,</w:t>
      </w:r>
      <w:r w:rsidRPr="00381077">
        <w:rPr>
          <w:rFonts w:ascii="Calibri" w:hAnsi="Calibri" w:cs="Calibri"/>
          <w:color w:val="323232"/>
          <w:sz w:val="22"/>
          <w:szCs w:val="22"/>
          <w:lang w:val="en-US" w:eastAsia="cs-CZ"/>
        </w:rPr>
        <w:t xml:space="preserve"> and other </w:t>
      </w:r>
      <w:r w:rsidR="008F183B" w:rsidRPr="00381077">
        <w:rPr>
          <w:rFonts w:ascii="Calibri" w:hAnsi="Calibri" w:cs="Calibri"/>
          <w:color w:val="323232"/>
          <w:sz w:val="22"/>
          <w:szCs w:val="22"/>
          <w:lang w:val="en-US" w:eastAsia="cs-CZ"/>
        </w:rPr>
        <w:t>small arms</w:t>
      </w:r>
      <w:r w:rsidRPr="00381077">
        <w:rPr>
          <w:rFonts w:ascii="Calibri" w:hAnsi="Calibri" w:cs="Calibri"/>
          <w:color w:val="323232"/>
          <w:sz w:val="22"/>
          <w:szCs w:val="22"/>
          <w:lang w:val="en-US" w:eastAsia="cs-CZ"/>
        </w:rPr>
        <w:t>, including accessories, depending on the current needs of the Army</w:t>
      </w:r>
      <w:r w:rsidR="008A78AD" w:rsidRPr="00381077">
        <w:rPr>
          <w:rFonts w:ascii="Calibri" w:hAnsi="Calibri" w:cs="Calibri"/>
          <w:color w:val="323232"/>
          <w:sz w:val="22"/>
          <w:szCs w:val="22"/>
          <w:lang w:val="en-US" w:eastAsia="cs-CZ"/>
        </w:rPr>
        <w:t xml:space="preserve"> of the Czech Republic</w:t>
      </w:r>
      <w:r w:rsidRPr="00381077">
        <w:rPr>
          <w:rFonts w:ascii="Calibri" w:hAnsi="Calibri" w:cs="Calibri"/>
          <w:color w:val="323232"/>
          <w:sz w:val="22"/>
          <w:szCs w:val="22"/>
          <w:lang w:val="en-US" w:eastAsia="cs-CZ"/>
        </w:rPr>
        <w:t>.</w:t>
      </w:r>
    </w:p>
    <w:p w14:paraId="03761848" w14:textId="53996827" w:rsidR="008A78AD" w:rsidRPr="00381077" w:rsidRDefault="008A78AD" w:rsidP="00B93953">
      <w:pPr>
        <w:spacing w:before="100" w:beforeAutospacing="1" w:after="100" w:afterAutospacing="1"/>
        <w:jc w:val="both"/>
        <w:rPr>
          <w:rFonts w:ascii="Calibri" w:hAnsi="Calibri" w:cs="Calibri"/>
          <w:color w:val="323232"/>
          <w:sz w:val="22"/>
          <w:szCs w:val="22"/>
          <w:lang w:val="en-US" w:eastAsia="cs-CZ"/>
        </w:rPr>
      </w:pPr>
      <w:r w:rsidRPr="00381077">
        <w:rPr>
          <w:rFonts w:ascii="Calibri" w:hAnsi="Calibri" w:cs="Calibri"/>
          <w:i/>
          <w:iCs/>
          <w:color w:val="323232"/>
          <w:sz w:val="22"/>
          <w:szCs w:val="22"/>
          <w:lang w:val="en-US" w:eastAsia="cs-CZ"/>
        </w:rPr>
        <w:t>"</w:t>
      </w:r>
      <w:proofErr w:type="spellStart"/>
      <w:r w:rsidRPr="00381077">
        <w:rPr>
          <w:rFonts w:ascii="Calibri" w:hAnsi="Calibri" w:cs="Calibri"/>
          <w:i/>
          <w:iCs/>
          <w:color w:val="323232"/>
          <w:sz w:val="22"/>
          <w:szCs w:val="22"/>
          <w:lang w:val="en-US" w:eastAsia="cs-CZ"/>
        </w:rPr>
        <w:t>Česká</w:t>
      </w:r>
      <w:proofErr w:type="spellEnd"/>
      <w:r w:rsidRPr="00381077">
        <w:rPr>
          <w:rFonts w:ascii="Calibri" w:hAnsi="Calibri" w:cs="Calibri"/>
          <w:i/>
          <w:iCs/>
          <w:color w:val="323232"/>
          <w:sz w:val="22"/>
          <w:szCs w:val="22"/>
          <w:lang w:val="en-US" w:eastAsia="cs-CZ"/>
        </w:rPr>
        <w:t xml:space="preserve"> </w:t>
      </w:r>
      <w:proofErr w:type="spellStart"/>
      <w:r w:rsidRPr="00381077">
        <w:rPr>
          <w:rFonts w:ascii="Calibri" w:hAnsi="Calibri" w:cs="Calibri"/>
          <w:i/>
          <w:iCs/>
          <w:color w:val="323232"/>
          <w:sz w:val="22"/>
          <w:szCs w:val="22"/>
          <w:lang w:val="en-US" w:eastAsia="cs-CZ"/>
        </w:rPr>
        <w:t>zbrojovka</w:t>
      </w:r>
      <w:proofErr w:type="spellEnd"/>
      <w:r w:rsidRPr="00381077">
        <w:rPr>
          <w:rFonts w:ascii="Calibri" w:hAnsi="Calibri" w:cs="Calibri"/>
          <w:i/>
          <w:iCs/>
          <w:color w:val="323232"/>
          <w:sz w:val="22"/>
          <w:szCs w:val="22"/>
          <w:lang w:val="en-US" w:eastAsia="cs-CZ"/>
        </w:rPr>
        <w:t xml:space="preserve"> is a long-term and proud partner of the Army of the Czech Republic, so we are ready to prioritize and accelerate supplies for our army</w:t>
      </w:r>
      <w:r w:rsidR="00D40D7D" w:rsidRPr="00381077">
        <w:rPr>
          <w:rFonts w:ascii="Calibri" w:hAnsi="Calibri" w:cs="Calibri"/>
          <w:i/>
          <w:iCs/>
          <w:color w:val="323232"/>
          <w:sz w:val="22"/>
          <w:szCs w:val="22"/>
          <w:lang w:val="en-US" w:eastAsia="cs-CZ"/>
        </w:rPr>
        <w:t>,</w:t>
      </w:r>
      <w:r w:rsidRPr="00381077">
        <w:rPr>
          <w:rFonts w:ascii="Calibri" w:hAnsi="Calibri" w:cs="Calibri"/>
          <w:i/>
          <w:iCs/>
          <w:color w:val="323232"/>
          <w:sz w:val="22"/>
          <w:szCs w:val="22"/>
          <w:lang w:val="en-US" w:eastAsia="cs-CZ"/>
        </w:rPr>
        <w:t xml:space="preserve"> and thus contribute to the defense of the Czech Republic,"</w:t>
      </w:r>
      <w:r w:rsidRPr="00381077">
        <w:rPr>
          <w:rFonts w:ascii="Calibri" w:hAnsi="Calibri" w:cs="Calibri"/>
          <w:color w:val="323232"/>
          <w:sz w:val="22"/>
          <w:szCs w:val="22"/>
          <w:lang w:val="en-US" w:eastAsia="cs-CZ"/>
        </w:rPr>
        <w:t xml:space="preserve"> said </w:t>
      </w:r>
      <w:r w:rsidRPr="00381077">
        <w:rPr>
          <w:rFonts w:ascii="Calibri" w:hAnsi="Calibri" w:cs="Calibri"/>
          <w:b/>
          <w:bCs/>
          <w:color w:val="323232"/>
          <w:sz w:val="22"/>
          <w:szCs w:val="22"/>
          <w:lang w:val="en-US" w:eastAsia="cs-CZ"/>
        </w:rPr>
        <w:t xml:space="preserve">Jan </w:t>
      </w:r>
      <w:proofErr w:type="spellStart"/>
      <w:r w:rsidRPr="00381077">
        <w:rPr>
          <w:rFonts w:ascii="Calibri" w:hAnsi="Calibri" w:cs="Calibri"/>
          <w:b/>
          <w:bCs/>
          <w:color w:val="323232"/>
          <w:sz w:val="22"/>
          <w:szCs w:val="22"/>
          <w:lang w:val="en-US" w:eastAsia="cs-CZ"/>
        </w:rPr>
        <w:t>Zajíc</w:t>
      </w:r>
      <w:proofErr w:type="spellEnd"/>
      <w:r w:rsidRPr="00381077">
        <w:rPr>
          <w:rFonts w:ascii="Calibri" w:hAnsi="Calibri" w:cs="Calibri"/>
          <w:color w:val="323232"/>
          <w:sz w:val="22"/>
          <w:szCs w:val="22"/>
          <w:lang w:val="en-US" w:eastAsia="cs-CZ"/>
        </w:rPr>
        <w:t xml:space="preserve">, CEO of </w:t>
      </w:r>
      <w:proofErr w:type="spellStart"/>
      <w:r w:rsidRPr="00381077">
        <w:rPr>
          <w:rFonts w:ascii="Calibri" w:hAnsi="Calibri" w:cs="Calibri"/>
          <w:color w:val="323232"/>
          <w:sz w:val="22"/>
          <w:szCs w:val="22"/>
          <w:lang w:val="en-US" w:eastAsia="cs-CZ"/>
        </w:rPr>
        <w:t>Česká</w:t>
      </w:r>
      <w:proofErr w:type="spellEnd"/>
      <w:r w:rsidRPr="00381077">
        <w:rPr>
          <w:rFonts w:ascii="Calibri" w:hAnsi="Calibri" w:cs="Calibri"/>
          <w:color w:val="323232"/>
          <w:sz w:val="22"/>
          <w:szCs w:val="22"/>
          <w:lang w:val="en-US" w:eastAsia="cs-CZ"/>
        </w:rPr>
        <w:t xml:space="preserve"> </w:t>
      </w:r>
      <w:proofErr w:type="spellStart"/>
      <w:r w:rsidRPr="00381077">
        <w:rPr>
          <w:rFonts w:ascii="Calibri" w:hAnsi="Calibri" w:cs="Calibri"/>
          <w:color w:val="323232"/>
          <w:sz w:val="22"/>
          <w:szCs w:val="22"/>
          <w:lang w:val="en-US" w:eastAsia="cs-CZ"/>
        </w:rPr>
        <w:t>zbrojovka</w:t>
      </w:r>
      <w:proofErr w:type="spellEnd"/>
      <w:r w:rsidRPr="00381077">
        <w:rPr>
          <w:rFonts w:ascii="Calibri" w:hAnsi="Calibri" w:cs="Calibri"/>
          <w:color w:val="323232"/>
          <w:sz w:val="22"/>
          <w:szCs w:val="22"/>
          <w:lang w:val="en-US" w:eastAsia="cs-CZ"/>
        </w:rPr>
        <w:t xml:space="preserve">. </w:t>
      </w:r>
      <w:r w:rsidRPr="00381077">
        <w:rPr>
          <w:rFonts w:ascii="Calibri" w:hAnsi="Calibri" w:cs="Calibri"/>
          <w:i/>
          <w:iCs/>
          <w:color w:val="323232"/>
          <w:sz w:val="22"/>
          <w:szCs w:val="22"/>
          <w:lang w:val="en-US" w:eastAsia="cs-CZ"/>
        </w:rPr>
        <w:t>"Primarily, the amendment to the framework agreement will enable us to respond faster and better to the immediate needs of the Army of the Czech Republic caused by the latest developments in the security situation in Eastern Europe,"</w:t>
      </w:r>
      <w:r w:rsidRPr="00381077">
        <w:rPr>
          <w:rFonts w:ascii="Calibri" w:hAnsi="Calibri" w:cs="Calibri"/>
          <w:color w:val="323232"/>
          <w:sz w:val="22"/>
          <w:szCs w:val="22"/>
          <w:lang w:val="en-US" w:eastAsia="cs-CZ"/>
        </w:rPr>
        <w:t xml:space="preserve"> </w:t>
      </w:r>
      <w:proofErr w:type="spellStart"/>
      <w:r w:rsidRPr="00381077">
        <w:rPr>
          <w:rFonts w:ascii="Calibri" w:hAnsi="Calibri" w:cs="Calibri"/>
          <w:b/>
          <w:bCs/>
          <w:color w:val="323232"/>
          <w:sz w:val="22"/>
          <w:szCs w:val="22"/>
          <w:lang w:val="en-US" w:eastAsia="cs-CZ"/>
        </w:rPr>
        <w:t>Zajíc</w:t>
      </w:r>
      <w:proofErr w:type="spellEnd"/>
      <w:r w:rsidRPr="00381077">
        <w:rPr>
          <w:rFonts w:ascii="Calibri" w:hAnsi="Calibri" w:cs="Calibri"/>
          <w:color w:val="323232"/>
          <w:sz w:val="22"/>
          <w:szCs w:val="22"/>
          <w:lang w:val="en-US" w:eastAsia="cs-CZ"/>
        </w:rPr>
        <w:t xml:space="preserve"> added.</w:t>
      </w:r>
    </w:p>
    <w:p w14:paraId="65BDF30E" w14:textId="524FD1EF" w:rsidR="00C237FA" w:rsidRPr="00381077" w:rsidRDefault="00C237FA" w:rsidP="00B93953">
      <w:pPr>
        <w:spacing w:before="100" w:beforeAutospacing="1" w:after="100" w:afterAutospacing="1"/>
        <w:jc w:val="both"/>
        <w:textAlignment w:val="baseline"/>
        <w:rPr>
          <w:rFonts w:ascii="Calibri" w:hAnsi="Calibri" w:cs="Calibri"/>
          <w:color w:val="333333"/>
          <w:sz w:val="22"/>
          <w:szCs w:val="22"/>
          <w:lang w:val="en-US" w:eastAsia="cs-CZ"/>
        </w:rPr>
      </w:pPr>
      <w:r w:rsidRPr="00381077">
        <w:rPr>
          <w:rFonts w:ascii="Calibri" w:hAnsi="Calibri" w:cs="Calibri"/>
          <w:i/>
          <w:iCs/>
          <w:color w:val="333333"/>
          <w:sz w:val="22"/>
          <w:szCs w:val="22"/>
          <w:lang w:val="en-US" w:eastAsia="cs-CZ"/>
        </w:rPr>
        <w:t xml:space="preserve">"The purchase of new </w:t>
      </w:r>
      <w:r w:rsidR="008F183B" w:rsidRPr="00381077">
        <w:rPr>
          <w:rFonts w:ascii="Calibri" w:hAnsi="Calibri" w:cs="Calibri"/>
          <w:i/>
          <w:iCs/>
          <w:color w:val="333333"/>
          <w:sz w:val="22"/>
          <w:szCs w:val="22"/>
          <w:lang w:val="en-US" w:eastAsia="cs-CZ"/>
        </w:rPr>
        <w:t>firearms</w:t>
      </w:r>
      <w:r w:rsidRPr="00381077">
        <w:rPr>
          <w:rFonts w:ascii="Calibri" w:hAnsi="Calibri" w:cs="Calibri"/>
          <w:i/>
          <w:iCs/>
          <w:color w:val="333333"/>
          <w:sz w:val="22"/>
          <w:szCs w:val="22"/>
          <w:lang w:val="en-US" w:eastAsia="cs-CZ"/>
        </w:rPr>
        <w:t xml:space="preserve"> in </w:t>
      </w:r>
      <w:r w:rsidR="008F183B" w:rsidRPr="00381077">
        <w:rPr>
          <w:rFonts w:ascii="Calibri" w:hAnsi="Calibri" w:cs="Calibri"/>
          <w:i/>
          <w:iCs/>
          <w:color w:val="333333"/>
          <w:sz w:val="22"/>
          <w:szCs w:val="22"/>
          <w:lang w:val="en-US" w:eastAsia="cs-CZ"/>
        </w:rPr>
        <w:t xml:space="preserve">the </w:t>
      </w:r>
      <w:r w:rsidRPr="00381077">
        <w:rPr>
          <w:rFonts w:ascii="Calibri" w:hAnsi="Calibri" w:cs="Calibri"/>
          <w:i/>
          <w:iCs/>
          <w:color w:val="333333"/>
          <w:sz w:val="22"/>
          <w:szCs w:val="22"/>
          <w:lang w:val="en-US" w:eastAsia="cs-CZ"/>
        </w:rPr>
        <w:t xml:space="preserve">NATO caliber will lead to a complete transition of </w:t>
      </w:r>
      <w:r w:rsidR="00381077" w:rsidRPr="00381077">
        <w:rPr>
          <w:rFonts w:ascii="Calibri" w:hAnsi="Calibri" w:cs="Calibri"/>
          <w:i/>
          <w:iCs/>
          <w:color w:val="333333"/>
          <w:sz w:val="22"/>
          <w:szCs w:val="22"/>
          <w:lang w:val="en-US" w:eastAsia="cs-CZ"/>
        </w:rPr>
        <w:t>weapon</w:t>
      </w:r>
      <w:r w:rsidR="00381077" w:rsidRPr="00381077">
        <w:rPr>
          <w:rFonts w:ascii="Calibri" w:hAnsi="Calibri" w:cs="Calibri"/>
          <w:i/>
          <w:iCs/>
          <w:color w:val="333333"/>
          <w:sz w:val="22"/>
          <w:szCs w:val="22"/>
          <w:lang w:val="en-US" w:eastAsia="cs-CZ"/>
        </w:rPr>
        <w:t>s</w:t>
      </w:r>
      <w:r w:rsidR="00381077" w:rsidRPr="00381077">
        <w:rPr>
          <w:rFonts w:ascii="Calibri" w:hAnsi="Calibri" w:cs="Calibri"/>
          <w:i/>
          <w:iCs/>
          <w:color w:val="333333"/>
          <w:sz w:val="22"/>
          <w:szCs w:val="22"/>
          <w:lang w:val="en-US" w:eastAsia="cs-CZ"/>
        </w:rPr>
        <w:t xml:space="preserve"> for the individual </w:t>
      </w:r>
      <w:r w:rsidR="00381077" w:rsidRPr="00381077">
        <w:rPr>
          <w:rFonts w:ascii="Calibri" w:hAnsi="Calibri" w:cs="Calibri"/>
          <w:i/>
          <w:iCs/>
          <w:color w:val="333333"/>
          <w:sz w:val="22"/>
          <w:szCs w:val="22"/>
          <w:lang w:val="en-US" w:eastAsia="cs-CZ"/>
        </w:rPr>
        <w:t xml:space="preserve">soldier </w:t>
      </w:r>
      <w:r w:rsidRPr="00381077">
        <w:rPr>
          <w:rFonts w:ascii="Calibri" w:hAnsi="Calibri" w:cs="Calibri"/>
          <w:i/>
          <w:iCs/>
          <w:color w:val="333333"/>
          <w:sz w:val="22"/>
          <w:szCs w:val="22"/>
          <w:lang w:val="en-US" w:eastAsia="cs-CZ"/>
        </w:rPr>
        <w:t xml:space="preserve">to NATO caliber and type unification of </w:t>
      </w:r>
      <w:r w:rsidR="00381077" w:rsidRPr="00381077">
        <w:rPr>
          <w:rFonts w:ascii="Calibri" w:hAnsi="Calibri" w:cs="Calibri"/>
          <w:i/>
          <w:iCs/>
          <w:color w:val="333333"/>
          <w:sz w:val="22"/>
          <w:szCs w:val="22"/>
          <w:lang w:val="en-US" w:eastAsia="cs-CZ"/>
        </w:rPr>
        <w:t xml:space="preserve">the </w:t>
      </w:r>
      <w:r w:rsidRPr="00381077">
        <w:rPr>
          <w:rFonts w:ascii="Calibri" w:hAnsi="Calibri" w:cs="Calibri"/>
          <w:i/>
          <w:iCs/>
          <w:color w:val="333333"/>
          <w:sz w:val="22"/>
          <w:szCs w:val="22"/>
          <w:lang w:val="en-US" w:eastAsia="cs-CZ"/>
        </w:rPr>
        <w:t>professional units</w:t>
      </w:r>
      <w:r w:rsidR="00D40D7D" w:rsidRPr="00381077">
        <w:rPr>
          <w:rFonts w:ascii="Calibri" w:hAnsi="Calibri" w:cs="Calibri"/>
          <w:i/>
          <w:iCs/>
          <w:color w:val="333333"/>
          <w:sz w:val="22"/>
          <w:szCs w:val="22"/>
          <w:lang w:val="en-US" w:eastAsia="cs-CZ"/>
        </w:rPr>
        <w:t xml:space="preserve"> of the Army of the Czech Republic</w:t>
      </w:r>
      <w:r w:rsidRPr="00381077">
        <w:rPr>
          <w:rFonts w:ascii="Calibri" w:hAnsi="Calibri" w:cs="Calibri"/>
          <w:i/>
          <w:iCs/>
          <w:color w:val="333333"/>
          <w:sz w:val="22"/>
          <w:szCs w:val="22"/>
          <w:lang w:val="en-US" w:eastAsia="cs-CZ"/>
        </w:rPr>
        <w:t xml:space="preserve">. </w:t>
      </w:r>
      <w:r w:rsidR="00381077" w:rsidRPr="00381077">
        <w:rPr>
          <w:rFonts w:ascii="Calibri" w:hAnsi="Calibri" w:cs="Calibri"/>
          <w:i/>
          <w:iCs/>
          <w:color w:val="333333"/>
          <w:sz w:val="22"/>
          <w:szCs w:val="22"/>
          <w:lang w:val="en-US" w:eastAsia="cs-CZ"/>
        </w:rPr>
        <w:t xml:space="preserve">Moreover, this creates </w:t>
      </w:r>
      <w:r w:rsidRPr="00381077">
        <w:rPr>
          <w:rFonts w:ascii="Calibri" w:hAnsi="Calibri" w:cs="Calibri"/>
          <w:i/>
          <w:iCs/>
          <w:color w:val="333333"/>
          <w:sz w:val="22"/>
          <w:szCs w:val="22"/>
          <w:lang w:val="en-US" w:eastAsia="cs-CZ"/>
        </w:rPr>
        <w:t xml:space="preserve">conditions for the gradual rearmament of </w:t>
      </w:r>
      <w:r w:rsidR="00381077" w:rsidRPr="00381077">
        <w:rPr>
          <w:rFonts w:ascii="Calibri" w:hAnsi="Calibri" w:cs="Calibri"/>
          <w:i/>
          <w:iCs/>
          <w:color w:val="333333"/>
          <w:sz w:val="22"/>
          <w:szCs w:val="22"/>
          <w:lang w:val="en-US" w:eastAsia="cs-CZ"/>
        </w:rPr>
        <w:t xml:space="preserve">the </w:t>
      </w:r>
      <w:r w:rsidRPr="00381077">
        <w:rPr>
          <w:rFonts w:ascii="Calibri" w:hAnsi="Calibri" w:cs="Calibri"/>
          <w:i/>
          <w:iCs/>
          <w:color w:val="333333"/>
          <w:sz w:val="22"/>
          <w:szCs w:val="22"/>
          <w:lang w:val="en-US" w:eastAsia="cs-CZ"/>
        </w:rPr>
        <w:t xml:space="preserve">members of the active reserves with small arms," </w:t>
      </w:r>
      <w:r w:rsidRPr="00381077">
        <w:rPr>
          <w:rFonts w:ascii="Calibri" w:hAnsi="Calibri" w:cs="Calibri"/>
          <w:color w:val="333333"/>
          <w:sz w:val="22"/>
          <w:szCs w:val="22"/>
          <w:lang w:val="en-US" w:eastAsia="cs-CZ"/>
        </w:rPr>
        <w:t xml:space="preserve">said the </w:t>
      </w:r>
      <w:r w:rsidRPr="00381077">
        <w:rPr>
          <w:rFonts w:ascii="Calibri" w:hAnsi="Calibri" w:cs="Calibri"/>
          <w:b/>
          <w:bCs/>
          <w:color w:val="333333"/>
          <w:sz w:val="22"/>
          <w:szCs w:val="22"/>
          <w:lang w:val="en-US" w:eastAsia="cs-CZ"/>
        </w:rPr>
        <w:t>Ministry of Defense</w:t>
      </w:r>
      <w:r w:rsidRPr="00381077">
        <w:rPr>
          <w:rFonts w:ascii="Calibri" w:hAnsi="Calibri" w:cs="Calibri"/>
          <w:color w:val="333333"/>
          <w:sz w:val="22"/>
          <w:szCs w:val="22"/>
          <w:lang w:val="en-US" w:eastAsia="cs-CZ"/>
        </w:rPr>
        <w:t>.</w:t>
      </w:r>
    </w:p>
    <w:p w14:paraId="2FD969CF" w14:textId="21FCD1B6" w:rsidR="00381077" w:rsidRPr="00381077" w:rsidRDefault="00C237FA" w:rsidP="00381077">
      <w:pPr>
        <w:jc w:val="both"/>
        <w:rPr>
          <w:rFonts w:ascii="Calibri" w:hAnsi="Calibri" w:cs="Calibri"/>
          <w:color w:val="000000" w:themeColor="text1"/>
          <w:sz w:val="22"/>
          <w:szCs w:val="22"/>
          <w:lang w:val="en-US"/>
        </w:rPr>
      </w:pPr>
      <w:proofErr w:type="spellStart"/>
      <w:r w:rsidRPr="00381077">
        <w:rPr>
          <w:rFonts w:ascii="Calibri" w:hAnsi="Calibri" w:cs="Calibri"/>
          <w:color w:val="000000"/>
          <w:sz w:val="22"/>
          <w:szCs w:val="22"/>
          <w:lang w:val="en-US"/>
        </w:rPr>
        <w:t>Česká</w:t>
      </w:r>
      <w:proofErr w:type="spellEnd"/>
      <w:r w:rsidRPr="00381077">
        <w:rPr>
          <w:rFonts w:ascii="Calibri" w:hAnsi="Calibri" w:cs="Calibri"/>
          <w:color w:val="000000"/>
          <w:sz w:val="22"/>
          <w:szCs w:val="22"/>
          <w:lang w:val="en-US"/>
        </w:rPr>
        <w:t xml:space="preserve"> </w:t>
      </w:r>
      <w:proofErr w:type="spellStart"/>
      <w:r w:rsidRPr="00381077">
        <w:rPr>
          <w:rFonts w:ascii="Calibri" w:hAnsi="Calibri" w:cs="Calibri"/>
          <w:color w:val="000000"/>
          <w:sz w:val="22"/>
          <w:szCs w:val="22"/>
          <w:lang w:val="en-US"/>
        </w:rPr>
        <w:t>zbrojovka</w:t>
      </w:r>
      <w:proofErr w:type="spellEnd"/>
      <w:r w:rsidR="00381077" w:rsidRPr="00381077">
        <w:rPr>
          <w:rFonts w:ascii="Calibri" w:hAnsi="Calibri" w:cs="Calibri"/>
          <w:color w:val="000000"/>
          <w:sz w:val="22"/>
          <w:szCs w:val="22"/>
          <w:lang w:val="en-US"/>
        </w:rPr>
        <w:t>,</w:t>
      </w:r>
      <w:r w:rsidRPr="00381077">
        <w:rPr>
          <w:rFonts w:ascii="Calibri" w:hAnsi="Calibri" w:cs="Calibri"/>
          <w:color w:val="000000"/>
          <w:sz w:val="22"/>
          <w:szCs w:val="22"/>
          <w:lang w:val="en-US"/>
        </w:rPr>
        <w:t xml:space="preserve"> </w:t>
      </w:r>
      <w:r w:rsidR="00381077" w:rsidRPr="00381077">
        <w:rPr>
          <w:rFonts w:ascii="Calibri" w:hAnsi="Calibri" w:cs="Calibri"/>
          <w:color w:val="000000"/>
          <w:sz w:val="22"/>
          <w:szCs w:val="22"/>
          <w:lang w:val="en-US"/>
        </w:rPr>
        <w:t>located</w:t>
      </w:r>
      <w:r w:rsidRPr="00381077">
        <w:rPr>
          <w:rFonts w:ascii="Calibri" w:hAnsi="Calibri" w:cs="Calibri"/>
          <w:color w:val="000000"/>
          <w:sz w:val="22"/>
          <w:szCs w:val="22"/>
          <w:lang w:val="en-US"/>
        </w:rPr>
        <w:t xml:space="preserve"> in </w:t>
      </w:r>
      <w:proofErr w:type="spellStart"/>
      <w:r w:rsidRPr="00381077">
        <w:rPr>
          <w:rFonts w:ascii="Calibri" w:hAnsi="Calibri" w:cs="Calibri"/>
          <w:color w:val="000000"/>
          <w:sz w:val="22"/>
          <w:szCs w:val="22"/>
          <w:lang w:val="en-US"/>
        </w:rPr>
        <w:t>Uherský</w:t>
      </w:r>
      <w:proofErr w:type="spellEnd"/>
      <w:r w:rsidRPr="00381077">
        <w:rPr>
          <w:rFonts w:ascii="Calibri" w:hAnsi="Calibri" w:cs="Calibri"/>
          <w:color w:val="000000"/>
          <w:sz w:val="22"/>
          <w:szCs w:val="22"/>
          <w:lang w:val="en-US"/>
        </w:rPr>
        <w:t xml:space="preserve"> </w:t>
      </w:r>
      <w:proofErr w:type="spellStart"/>
      <w:r w:rsidRPr="00381077">
        <w:rPr>
          <w:rFonts w:ascii="Calibri" w:hAnsi="Calibri" w:cs="Calibri"/>
          <w:color w:val="000000"/>
          <w:sz w:val="22"/>
          <w:szCs w:val="22"/>
          <w:lang w:val="en-US"/>
        </w:rPr>
        <w:t>Brod</w:t>
      </w:r>
      <w:proofErr w:type="spellEnd"/>
      <w:r w:rsidR="00381077" w:rsidRPr="00381077">
        <w:rPr>
          <w:rFonts w:ascii="Calibri" w:hAnsi="Calibri" w:cs="Calibri"/>
          <w:color w:val="000000"/>
          <w:sz w:val="22"/>
          <w:szCs w:val="22"/>
          <w:lang w:val="en-US"/>
        </w:rPr>
        <w:t>,</w:t>
      </w:r>
      <w:r w:rsidRPr="00381077">
        <w:rPr>
          <w:rFonts w:ascii="Calibri" w:hAnsi="Calibri" w:cs="Calibri"/>
          <w:color w:val="000000"/>
          <w:sz w:val="22"/>
          <w:szCs w:val="22"/>
          <w:lang w:val="en-US"/>
        </w:rPr>
        <w:t xml:space="preserve"> is </w:t>
      </w:r>
      <w:r w:rsidR="00381077" w:rsidRPr="00381077">
        <w:rPr>
          <w:rFonts w:ascii="Calibri" w:hAnsi="Calibri" w:cs="Calibri"/>
          <w:color w:val="000000"/>
          <w:sz w:val="22"/>
          <w:szCs w:val="22"/>
          <w:lang w:val="en-US"/>
        </w:rPr>
        <w:t>the</w:t>
      </w:r>
      <w:r w:rsidRPr="00381077">
        <w:rPr>
          <w:rFonts w:ascii="Calibri" w:hAnsi="Calibri" w:cs="Calibri"/>
          <w:color w:val="000000"/>
          <w:sz w:val="22"/>
          <w:szCs w:val="22"/>
          <w:lang w:val="en-US"/>
        </w:rPr>
        <w:t xml:space="preserve"> main </w:t>
      </w:r>
      <w:r w:rsidR="00381077" w:rsidRPr="00381077">
        <w:rPr>
          <w:rFonts w:ascii="Calibri" w:hAnsi="Calibri" w:cs="Calibri"/>
          <w:color w:val="000000"/>
          <w:sz w:val="22"/>
          <w:szCs w:val="22"/>
          <w:lang w:val="en-US"/>
        </w:rPr>
        <w:t xml:space="preserve">European production facility of CZG – </w:t>
      </w:r>
      <w:proofErr w:type="spellStart"/>
      <w:r w:rsidRPr="00381077">
        <w:rPr>
          <w:rFonts w:ascii="Calibri" w:hAnsi="Calibri" w:cs="Calibri"/>
          <w:color w:val="000000"/>
          <w:sz w:val="22"/>
          <w:szCs w:val="22"/>
          <w:lang w:val="en-US"/>
        </w:rPr>
        <w:t>Česká</w:t>
      </w:r>
      <w:proofErr w:type="spellEnd"/>
      <w:r w:rsidR="00381077" w:rsidRPr="00381077">
        <w:rPr>
          <w:rFonts w:ascii="Calibri" w:hAnsi="Calibri" w:cs="Calibri"/>
          <w:color w:val="000000"/>
          <w:sz w:val="22"/>
          <w:szCs w:val="22"/>
          <w:lang w:val="en-US"/>
        </w:rPr>
        <w:t xml:space="preserve"> </w:t>
      </w:r>
      <w:proofErr w:type="spellStart"/>
      <w:r w:rsidRPr="00381077">
        <w:rPr>
          <w:rFonts w:ascii="Calibri" w:hAnsi="Calibri" w:cs="Calibri"/>
          <w:color w:val="000000"/>
          <w:sz w:val="22"/>
          <w:szCs w:val="22"/>
          <w:lang w:val="en-US"/>
        </w:rPr>
        <w:t>zbrojovka</w:t>
      </w:r>
      <w:proofErr w:type="spellEnd"/>
      <w:r w:rsidRPr="00381077">
        <w:rPr>
          <w:rFonts w:ascii="Calibri" w:hAnsi="Calibri" w:cs="Calibri"/>
          <w:color w:val="000000"/>
          <w:sz w:val="22"/>
          <w:szCs w:val="22"/>
          <w:lang w:val="en-US"/>
        </w:rPr>
        <w:t xml:space="preserve"> Group. It produces firearms for </w:t>
      </w:r>
      <w:r w:rsidR="00381077" w:rsidRPr="00381077">
        <w:rPr>
          <w:rFonts w:ascii="Calibri" w:hAnsi="Calibri" w:cs="Calibri"/>
          <w:color w:val="000000"/>
          <w:sz w:val="22"/>
          <w:szCs w:val="22"/>
          <w:lang w:val="en-US"/>
        </w:rPr>
        <w:t xml:space="preserve">military and law enforcement units </w:t>
      </w:r>
      <w:r w:rsidRPr="00381077">
        <w:rPr>
          <w:rFonts w:ascii="Calibri" w:hAnsi="Calibri" w:cs="Calibri"/>
          <w:color w:val="000000"/>
          <w:sz w:val="22"/>
          <w:szCs w:val="22"/>
          <w:lang w:val="en-US"/>
        </w:rPr>
        <w:t xml:space="preserve">and for commercial use. The company exports to more than 90 countries. </w:t>
      </w:r>
      <w:r w:rsidR="00381077" w:rsidRPr="00381077">
        <w:rPr>
          <w:rFonts w:ascii="Calibri" w:hAnsi="Calibri" w:cs="Calibri"/>
          <w:sz w:val="22"/>
          <w:szCs w:val="22"/>
          <w:lang w:val="en-US"/>
        </w:rPr>
        <w:t xml:space="preserve">Currently, </w:t>
      </w:r>
      <w:proofErr w:type="spellStart"/>
      <w:r w:rsidR="00381077" w:rsidRPr="00381077">
        <w:rPr>
          <w:rFonts w:ascii="Calibri" w:hAnsi="Calibri" w:cs="Calibri"/>
          <w:sz w:val="22"/>
          <w:szCs w:val="22"/>
          <w:lang w:val="en-US"/>
        </w:rPr>
        <w:t>Česká</w:t>
      </w:r>
      <w:proofErr w:type="spellEnd"/>
      <w:r w:rsidR="00381077" w:rsidRPr="00381077">
        <w:rPr>
          <w:rFonts w:ascii="Calibri" w:hAnsi="Calibri" w:cs="Calibri"/>
          <w:sz w:val="22"/>
          <w:szCs w:val="22"/>
          <w:lang w:val="en-US"/>
        </w:rPr>
        <w:t xml:space="preserve"> </w:t>
      </w:r>
      <w:proofErr w:type="spellStart"/>
      <w:r w:rsidR="00381077" w:rsidRPr="00381077">
        <w:rPr>
          <w:rFonts w:ascii="Calibri" w:hAnsi="Calibri" w:cs="Calibri"/>
          <w:sz w:val="22"/>
          <w:szCs w:val="22"/>
          <w:lang w:val="en-US"/>
        </w:rPr>
        <w:t>zbrojovka’s</w:t>
      </w:r>
      <w:proofErr w:type="spellEnd"/>
      <w:r w:rsidR="00381077" w:rsidRPr="00381077">
        <w:rPr>
          <w:rFonts w:ascii="Calibri" w:hAnsi="Calibri" w:cs="Calibri"/>
          <w:sz w:val="22"/>
          <w:szCs w:val="22"/>
          <w:lang w:val="en-US"/>
        </w:rPr>
        <w:t xml:space="preserve"> firearms are widely used by military and law enforcement agencies in more than 40 countries worldwide.</w:t>
      </w:r>
      <w:r w:rsidR="00381077" w:rsidRPr="00381077">
        <w:rPr>
          <w:rFonts w:ascii="Calibri" w:hAnsi="Calibri" w:cs="Calibri"/>
          <w:sz w:val="22"/>
          <w:szCs w:val="22"/>
          <w:lang w:val="en-US"/>
        </w:rPr>
        <w:t xml:space="preserve"> </w:t>
      </w:r>
    </w:p>
    <w:p w14:paraId="22624AB9" w14:textId="77777777" w:rsidR="00381077" w:rsidRPr="00381077" w:rsidRDefault="00381077" w:rsidP="00A860DC">
      <w:pPr>
        <w:jc w:val="both"/>
        <w:rPr>
          <w:rFonts w:ascii="Calibri" w:hAnsi="Calibri" w:cs="Calibri"/>
          <w:i/>
          <w:iCs/>
          <w:color w:val="000000" w:themeColor="text1"/>
          <w:sz w:val="22"/>
          <w:szCs w:val="22"/>
          <w:lang w:val="en-US"/>
        </w:rPr>
      </w:pPr>
    </w:p>
    <w:p w14:paraId="70C2486A" w14:textId="77777777" w:rsidR="00B93953" w:rsidRPr="00381077" w:rsidRDefault="00B93953" w:rsidP="00A860DC">
      <w:pPr>
        <w:jc w:val="both"/>
        <w:rPr>
          <w:rFonts w:ascii="Calibri" w:hAnsi="Calibri" w:cs="Calibri"/>
          <w:i/>
          <w:iCs/>
          <w:color w:val="000000" w:themeColor="text1"/>
          <w:sz w:val="22"/>
          <w:szCs w:val="22"/>
          <w:lang w:val="en-US"/>
        </w:rPr>
      </w:pPr>
    </w:p>
    <w:p w14:paraId="729C8EE3" w14:textId="77777777" w:rsidR="00B01895" w:rsidRPr="00381077" w:rsidRDefault="00B01895" w:rsidP="00B01895">
      <w:pPr>
        <w:pStyle w:val="paragraph"/>
        <w:spacing w:before="0" w:beforeAutospacing="0" w:after="0" w:afterAutospacing="0"/>
        <w:jc w:val="both"/>
        <w:textAlignment w:val="baseline"/>
        <w:rPr>
          <w:rStyle w:val="normaltextrun"/>
          <w:rFonts w:ascii="Calibri" w:hAnsi="Calibri" w:cs="Calibri"/>
          <w:b/>
          <w:bCs/>
          <w:color w:val="000000"/>
          <w:sz w:val="22"/>
          <w:szCs w:val="22"/>
          <w:lang w:val="en-US"/>
        </w:rPr>
      </w:pPr>
    </w:p>
    <w:p w14:paraId="63786FA1" w14:textId="77777777" w:rsidR="00B01895" w:rsidRPr="00381077" w:rsidRDefault="00B01895" w:rsidP="00B01895">
      <w:pPr>
        <w:pStyle w:val="paragraph"/>
        <w:spacing w:before="0" w:beforeAutospacing="0" w:after="0" w:afterAutospacing="0"/>
        <w:jc w:val="both"/>
        <w:textAlignment w:val="baseline"/>
        <w:rPr>
          <w:lang w:val="en-US"/>
        </w:rPr>
      </w:pPr>
      <w:r w:rsidRPr="00381077">
        <w:rPr>
          <w:rStyle w:val="eop"/>
          <w:rFonts w:ascii="Calibri" w:hAnsi="Calibri" w:cs="Calibri"/>
          <w:color w:val="000000"/>
          <w:sz w:val="22"/>
          <w:szCs w:val="22"/>
          <w:lang w:val="en-US"/>
        </w:rPr>
        <w:t> </w:t>
      </w:r>
    </w:p>
    <w:p w14:paraId="1E5F6CCD" w14:textId="77777777" w:rsidR="00B01895" w:rsidRPr="00381077" w:rsidRDefault="00B01895" w:rsidP="00B01895">
      <w:pPr>
        <w:pStyle w:val="paragraph"/>
        <w:spacing w:before="0" w:beforeAutospacing="0" w:after="0" w:afterAutospacing="0"/>
        <w:jc w:val="both"/>
        <w:textAlignment w:val="baseline"/>
        <w:rPr>
          <w:lang w:val="en-US"/>
        </w:rPr>
      </w:pPr>
      <w:r w:rsidRPr="00381077">
        <w:rPr>
          <w:rStyle w:val="normaltextrun"/>
          <w:rFonts w:ascii="Calibri" w:hAnsi="Calibri" w:cs="Calibri"/>
          <w:b/>
          <w:bCs/>
          <w:i/>
          <w:iCs/>
          <w:color w:val="000000"/>
          <w:sz w:val="22"/>
          <w:szCs w:val="22"/>
          <w:lang w:val="en-US"/>
        </w:rPr>
        <w:t xml:space="preserve">Contact for media </w:t>
      </w:r>
      <w:r w:rsidRPr="00381077">
        <w:rPr>
          <w:rStyle w:val="tabchar"/>
          <w:rFonts w:ascii="Calibri" w:hAnsi="Calibri" w:cs="Calibri"/>
          <w:color w:val="000000"/>
          <w:sz w:val="22"/>
          <w:szCs w:val="22"/>
          <w:lang w:val="en-US"/>
        </w:rPr>
        <w:tab/>
      </w:r>
      <w:r w:rsidRPr="00381077">
        <w:rPr>
          <w:rStyle w:val="tabchar"/>
          <w:rFonts w:ascii="Calibri" w:hAnsi="Calibri" w:cs="Calibri"/>
          <w:lang w:val="en-US"/>
        </w:rPr>
        <w:tab/>
      </w:r>
      <w:r w:rsidRPr="00381077">
        <w:rPr>
          <w:rStyle w:val="tabchar"/>
          <w:rFonts w:ascii="Calibri" w:hAnsi="Calibri" w:cs="Calibri"/>
          <w:lang w:val="en-US"/>
        </w:rPr>
        <w:tab/>
      </w:r>
      <w:r w:rsidRPr="00381077">
        <w:rPr>
          <w:rStyle w:val="tabchar"/>
          <w:rFonts w:ascii="Calibri" w:hAnsi="Calibri" w:cs="Calibri"/>
          <w:lang w:val="en-US"/>
        </w:rPr>
        <w:tab/>
      </w:r>
      <w:r w:rsidRPr="00381077">
        <w:rPr>
          <w:rStyle w:val="tabchar"/>
          <w:rFonts w:ascii="Calibri" w:hAnsi="Calibri" w:cs="Calibri"/>
          <w:lang w:val="en-US"/>
        </w:rPr>
        <w:tab/>
      </w:r>
      <w:r w:rsidRPr="00381077">
        <w:rPr>
          <w:rStyle w:val="tabchar"/>
          <w:rFonts w:ascii="Calibri" w:hAnsi="Calibri" w:cs="Calibri"/>
          <w:lang w:val="en-US"/>
        </w:rPr>
        <w:tab/>
      </w:r>
      <w:r w:rsidRPr="00381077">
        <w:rPr>
          <w:rStyle w:val="normaltextrun"/>
          <w:rFonts w:ascii="Calibri" w:hAnsi="Calibri" w:cs="Calibri"/>
          <w:b/>
          <w:bCs/>
          <w:i/>
          <w:iCs/>
          <w:color w:val="000000"/>
          <w:sz w:val="22"/>
          <w:szCs w:val="22"/>
          <w:lang w:val="en-US"/>
        </w:rPr>
        <w:t xml:space="preserve">Contact for investors </w:t>
      </w:r>
      <w:r w:rsidRPr="00381077">
        <w:rPr>
          <w:rStyle w:val="tabchar"/>
          <w:rFonts w:ascii="Calibri" w:hAnsi="Calibri" w:cs="Calibri"/>
          <w:color w:val="000000"/>
          <w:sz w:val="22"/>
          <w:szCs w:val="22"/>
          <w:lang w:val="en-US"/>
        </w:rPr>
        <w:tab/>
      </w:r>
      <w:r w:rsidRPr="00381077">
        <w:rPr>
          <w:rStyle w:val="tabchar"/>
          <w:rFonts w:ascii="Calibri" w:hAnsi="Calibri" w:cs="Calibri"/>
          <w:lang w:val="en-US"/>
        </w:rPr>
        <w:tab/>
      </w:r>
      <w:r w:rsidRPr="00381077">
        <w:rPr>
          <w:rStyle w:val="tabchar"/>
          <w:rFonts w:ascii="Calibri" w:hAnsi="Calibri" w:cs="Calibri"/>
          <w:lang w:val="en-US"/>
        </w:rPr>
        <w:tab/>
      </w:r>
      <w:r w:rsidRPr="00381077">
        <w:rPr>
          <w:rStyle w:val="tabchar"/>
          <w:rFonts w:ascii="Calibri" w:hAnsi="Calibri" w:cs="Calibri"/>
          <w:lang w:val="en-US"/>
        </w:rPr>
        <w:tab/>
      </w:r>
      <w:r w:rsidRPr="00381077">
        <w:rPr>
          <w:rStyle w:val="tabchar"/>
          <w:rFonts w:ascii="Calibri" w:hAnsi="Calibri" w:cs="Calibri"/>
          <w:lang w:val="en-US"/>
        </w:rPr>
        <w:tab/>
      </w:r>
      <w:r w:rsidRPr="00381077">
        <w:rPr>
          <w:rStyle w:val="tabchar"/>
          <w:rFonts w:ascii="Calibri" w:hAnsi="Calibri" w:cs="Calibri"/>
          <w:lang w:val="en-US"/>
        </w:rPr>
        <w:tab/>
      </w:r>
      <w:r w:rsidRPr="00381077">
        <w:rPr>
          <w:rStyle w:val="eop"/>
          <w:rFonts w:ascii="Calibri" w:hAnsi="Calibri" w:cs="Calibri"/>
          <w:color w:val="000000"/>
          <w:sz w:val="22"/>
          <w:szCs w:val="22"/>
          <w:lang w:val="en-US"/>
        </w:rPr>
        <w:t> </w:t>
      </w:r>
    </w:p>
    <w:p w14:paraId="4DDDAADF" w14:textId="77777777" w:rsidR="00B01895" w:rsidRPr="00381077" w:rsidRDefault="00B01895" w:rsidP="00B01895">
      <w:pPr>
        <w:pStyle w:val="paragraph"/>
        <w:spacing w:before="0" w:beforeAutospacing="0" w:after="0" w:afterAutospacing="0"/>
        <w:jc w:val="both"/>
        <w:textAlignment w:val="baseline"/>
        <w:rPr>
          <w:lang w:val="en-US"/>
        </w:rPr>
      </w:pPr>
      <w:r w:rsidRPr="00381077">
        <w:rPr>
          <w:rStyle w:val="normaltextrun"/>
          <w:rFonts w:ascii="Calibri" w:hAnsi="Calibri" w:cs="Calibri"/>
          <w:i/>
          <w:iCs/>
          <w:color w:val="000000"/>
          <w:sz w:val="22"/>
          <w:szCs w:val="22"/>
          <w:lang w:val="en-US"/>
        </w:rPr>
        <w:t xml:space="preserve">Eva Svobodová </w:t>
      </w:r>
      <w:r w:rsidRPr="00381077">
        <w:rPr>
          <w:rStyle w:val="tabchar"/>
          <w:rFonts w:ascii="Calibri" w:hAnsi="Calibri" w:cs="Calibri"/>
          <w:color w:val="000000"/>
          <w:sz w:val="22"/>
          <w:szCs w:val="22"/>
          <w:lang w:val="en-US"/>
        </w:rPr>
        <w:tab/>
      </w:r>
      <w:r w:rsidRPr="00381077">
        <w:rPr>
          <w:rStyle w:val="tabchar"/>
          <w:rFonts w:ascii="Calibri" w:hAnsi="Calibri" w:cs="Calibri"/>
          <w:lang w:val="en-US"/>
        </w:rPr>
        <w:tab/>
      </w:r>
      <w:r w:rsidRPr="00381077">
        <w:rPr>
          <w:rStyle w:val="tabchar"/>
          <w:rFonts w:ascii="Calibri" w:hAnsi="Calibri" w:cs="Calibri"/>
          <w:lang w:val="en-US"/>
        </w:rPr>
        <w:tab/>
      </w:r>
      <w:r w:rsidRPr="00381077">
        <w:rPr>
          <w:rStyle w:val="tabchar"/>
          <w:rFonts w:ascii="Calibri" w:hAnsi="Calibri" w:cs="Calibri"/>
          <w:lang w:val="en-US"/>
        </w:rPr>
        <w:tab/>
      </w:r>
      <w:r w:rsidRPr="00381077">
        <w:rPr>
          <w:rStyle w:val="tabchar"/>
          <w:rFonts w:ascii="Calibri" w:hAnsi="Calibri" w:cs="Calibri"/>
          <w:lang w:val="en-US"/>
        </w:rPr>
        <w:tab/>
      </w:r>
      <w:r w:rsidRPr="00381077">
        <w:rPr>
          <w:rStyle w:val="tabchar"/>
          <w:rFonts w:ascii="Calibri" w:hAnsi="Calibri" w:cs="Calibri"/>
          <w:lang w:val="en-US"/>
        </w:rPr>
        <w:tab/>
      </w:r>
      <w:r w:rsidRPr="00381077">
        <w:rPr>
          <w:rStyle w:val="tabchar"/>
          <w:rFonts w:ascii="Calibri" w:hAnsi="Calibri" w:cs="Calibri"/>
          <w:lang w:val="en-US"/>
        </w:rPr>
        <w:tab/>
      </w:r>
      <w:r w:rsidRPr="00381077">
        <w:rPr>
          <w:rStyle w:val="normaltextrun"/>
          <w:rFonts w:ascii="Calibri" w:hAnsi="Calibri" w:cs="Calibri"/>
          <w:i/>
          <w:iCs/>
          <w:color w:val="000000"/>
          <w:sz w:val="22"/>
          <w:szCs w:val="22"/>
          <w:lang w:val="en-US"/>
        </w:rPr>
        <w:t xml:space="preserve">Klára </w:t>
      </w:r>
      <w:proofErr w:type="spellStart"/>
      <w:r w:rsidRPr="00381077">
        <w:rPr>
          <w:rStyle w:val="spellingerror"/>
          <w:rFonts w:ascii="Calibri" w:hAnsi="Calibri" w:cs="Calibri"/>
          <w:i/>
          <w:iCs/>
          <w:color w:val="000000"/>
          <w:sz w:val="22"/>
          <w:szCs w:val="22"/>
          <w:lang w:val="en-US"/>
        </w:rPr>
        <w:t>Šípová</w:t>
      </w:r>
      <w:proofErr w:type="spellEnd"/>
      <w:r w:rsidRPr="00381077">
        <w:rPr>
          <w:rStyle w:val="eop"/>
          <w:rFonts w:ascii="Calibri" w:hAnsi="Calibri" w:cs="Calibri"/>
          <w:color w:val="000000"/>
          <w:sz w:val="22"/>
          <w:szCs w:val="22"/>
          <w:lang w:val="en-US"/>
        </w:rPr>
        <w:t> </w:t>
      </w:r>
    </w:p>
    <w:p w14:paraId="4BF101E8" w14:textId="77777777" w:rsidR="00B01895" w:rsidRPr="00381077" w:rsidRDefault="00B01895" w:rsidP="00B01895">
      <w:pPr>
        <w:pStyle w:val="paragraph"/>
        <w:spacing w:before="0" w:beforeAutospacing="0" w:after="0" w:afterAutospacing="0"/>
        <w:jc w:val="both"/>
        <w:textAlignment w:val="baseline"/>
        <w:rPr>
          <w:lang w:val="en-US"/>
        </w:rPr>
      </w:pPr>
      <w:r w:rsidRPr="00381077">
        <w:rPr>
          <w:rStyle w:val="normaltextrun"/>
          <w:rFonts w:ascii="Calibri" w:hAnsi="Calibri" w:cs="Calibri"/>
          <w:i/>
          <w:iCs/>
          <w:color w:val="000000"/>
          <w:sz w:val="22"/>
          <w:szCs w:val="22"/>
          <w:lang w:val="en-US"/>
        </w:rPr>
        <w:t>External Relations Director</w:t>
      </w:r>
      <w:r w:rsidRPr="00381077">
        <w:rPr>
          <w:rStyle w:val="tabchar"/>
          <w:rFonts w:ascii="Calibri" w:hAnsi="Calibri" w:cs="Calibri"/>
          <w:color w:val="000000"/>
          <w:sz w:val="22"/>
          <w:szCs w:val="22"/>
          <w:lang w:val="en-US"/>
        </w:rPr>
        <w:tab/>
      </w:r>
      <w:r w:rsidRPr="00381077">
        <w:rPr>
          <w:rStyle w:val="tabchar"/>
          <w:rFonts w:ascii="Calibri" w:hAnsi="Calibri" w:cs="Calibri"/>
          <w:lang w:val="en-US"/>
        </w:rPr>
        <w:tab/>
      </w:r>
      <w:r w:rsidRPr="00381077">
        <w:rPr>
          <w:rStyle w:val="tabchar"/>
          <w:rFonts w:ascii="Calibri" w:hAnsi="Calibri" w:cs="Calibri"/>
          <w:lang w:val="en-US"/>
        </w:rPr>
        <w:tab/>
      </w:r>
      <w:r w:rsidRPr="00381077">
        <w:rPr>
          <w:rStyle w:val="tabchar"/>
          <w:rFonts w:ascii="Calibri" w:hAnsi="Calibri" w:cs="Calibri"/>
          <w:lang w:val="en-US"/>
        </w:rPr>
        <w:tab/>
      </w:r>
      <w:r w:rsidRPr="00381077">
        <w:rPr>
          <w:rStyle w:val="tabchar"/>
          <w:rFonts w:ascii="Calibri" w:hAnsi="Calibri" w:cs="Calibri"/>
          <w:lang w:val="en-US"/>
        </w:rPr>
        <w:tab/>
      </w:r>
      <w:r w:rsidRPr="00381077">
        <w:rPr>
          <w:rStyle w:val="normaltextrun"/>
          <w:rFonts w:ascii="Calibri" w:hAnsi="Calibri" w:cs="Calibri"/>
          <w:i/>
          <w:iCs/>
          <w:color w:val="000000"/>
          <w:sz w:val="22"/>
          <w:szCs w:val="22"/>
          <w:lang w:val="en-US"/>
        </w:rPr>
        <w:t>Investor Relations</w:t>
      </w:r>
      <w:r w:rsidRPr="00381077">
        <w:rPr>
          <w:rStyle w:val="eop"/>
          <w:rFonts w:ascii="Calibri" w:hAnsi="Calibri" w:cs="Calibri"/>
          <w:color w:val="000000"/>
          <w:sz w:val="22"/>
          <w:szCs w:val="22"/>
          <w:lang w:val="en-US"/>
        </w:rPr>
        <w:t> </w:t>
      </w:r>
    </w:p>
    <w:p w14:paraId="77E2F366" w14:textId="77777777" w:rsidR="00B01895" w:rsidRPr="00381077" w:rsidRDefault="00B01895" w:rsidP="00B01895">
      <w:pPr>
        <w:pStyle w:val="paragraph"/>
        <w:spacing w:before="0" w:beforeAutospacing="0" w:after="0" w:afterAutospacing="0"/>
        <w:jc w:val="both"/>
        <w:textAlignment w:val="baseline"/>
        <w:rPr>
          <w:lang w:val="en-US"/>
        </w:rPr>
      </w:pPr>
      <w:r w:rsidRPr="00381077">
        <w:rPr>
          <w:rStyle w:val="normaltextrun"/>
          <w:rFonts w:ascii="Calibri" w:hAnsi="Calibri" w:cs="Calibri"/>
          <w:i/>
          <w:iCs/>
          <w:color w:val="000000"/>
          <w:sz w:val="22"/>
          <w:szCs w:val="22"/>
          <w:lang w:val="en-US"/>
        </w:rPr>
        <w:t xml:space="preserve">CZG – </w:t>
      </w:r>
      <w:proofErr w:type="spellStart"/>
      <w:r w:rsidRPr="00381077">
        <w:rPr>
          <w:rStyle w:val="normaltextrun"/>
          <w:rFonts w:ascii="Calibri" w:hAnsi="Calibri" w:cs="Calibri"/>
          <w:i/>
          <w:iCs/>
          <w:color w:val="000000"/>
          <w:sz w:val="22"/>
          <w:szCs w:val="22"/>
          <w:lang w:val="en-US"/>
        </w:rPr>
        <w:t>Česká</w:t>
      </w:r>
      <w:proofErr w:type="spellEnd"/>
      <w:r w:rsidRPr="00381077">
        <w:rPr>
          <w:rStyle w:val="normaltextrun"/>
          <w:rFonts w:ascii="Calibri" w:hAnsi="Calibri" w:cs="Calibri"/>
          <w:i/>
          <w:iCs/>
          <w:color w:val="000000"/>
          <w:sz w:val="22"/>
          <w:szCs w:val="22"/>
          <w:lang w:val="en-US"/>
        </w:rPr>
        <w:t xml:space="preserve"> </w:t>
      </w:r>
      <w:proofErr w:type="spellStart"/>
      <w:r w:rsidRPr="00381077">
        <w:rPr>
          <w:rStyle w:val="normaltextrun"/>
          <w:rFonts w:ascii="Calibri" w:hAnsi="Calibri" w:cs="Calibri"/>
          <w:i/>
          <w:iCs/>
          <w:color w:val="000000"/>
          <w:sz w:val="22"/>
          <w:szCs w:val="22"/>
          <w:lang w:val="en-US"/>
        </w:rPr>
        <w:t>zbrojovka</w:t>
      </w:r>
      <w:proofErr w:type="spellEnd"/>
      <w:r w:rsidRPr="00381077">
        <w:rPr>
          <w:rStyle w:val="normaltextrun"/>
          <w:rFonts w:ascii="Calibri" w:hAnsi="Calibri" w:cs="Calibri"/>
          <w:i/>
          <w:iCs/>
          <w:color w:val="000000"/>
          <w:sz w:val="22"/>
          <w:szCs w:val="22"/>
          <w:lang w:val="en-US"/>
        </w:rPr>
        <w:t xml:space="preserve"> Group SE</w:t>
      </w:r>
      <w:r w:rsidRPr="00381077">
        <w:rPr>
          <w:rStyle w:val="tabchar"/>
          <w:rFonts w:ascii="Calibri" w:hAnsi="Calibri" w:cs="Calibri"/>
          <w:color w:val="000000"/>
          <w:sz w:val="22"/>
          <w:szCs w:val="22"/>
          <w:lang w:val="en-US"/>
        </w:rPr>
        <w:tab/>
      </w:r>
      <w:r w:rsidRPr="00381077">
        <w:rPr>
          <w:rStyle w:val="tabchar"/>
          <w:rFonts w:ascii="Calibri" w:hAnsi="Calibri" w:cs="Calibri"/>
          <w:lang w:val="en-US"/>
        </w:rPr>
        <w:tab/>
      </w:r>
      <w:r w:rsidRPr="00381077">
        <w:rPr>
          <w:rStyle w:val="tabchar"/>
          <w:rFonts w:ascii="Calibri" w:hAnsi="Calibri" w:cs="Calibri"/>
          <w:lang w:val="en-US"/>
        </w:rPr>
        <w:tab/>
      </w:r>
      <w:r w:rsidRPr="00381077">
        <w:rPr>
          <w:rStyle w:val="tabchar"/>
          <w:rFonts w:ascii="Calibri" w:hAnsi="Calibri" w:cs="Calibri"/>
          <w:lang w:val="en-US"/>
        </w:rPr>
        <w:tab/>
      </w:r>
      <w:r w:rsidRPr="00381077">
        <w:rPr>
          <w:rStyle w:val="normaltextrun"/>
          <w:rFonts w:ascii="Calibri" w:hAnsi="Calibri" w:cs="Calibri"/>
          <w:i/>
          <w:iCs/>
          <w:color w:val="000000"/>
          <w:sz w:val="22"/>
          <w:szCs w:val="22"/>
          <w:lang w:val="en-US"/>
        </w:rPr>
        <w:t xml:space="preserve">CZG – </w:t>
      </w:r>
      <w:proofErr w:type="spellStart"/>
      <w:r w:rsidRPr="00381077">
        <w:rPr>
          <w:rStyle w:val="normaltextrun"/>
          <w:rFonts w:ascii="Calibri" w:hAnsi="Calibri" w:cs="Calibri"/>
          <w:i/>
          <w:iCs/>
          <w:color w:val="000000"/>
          <w:sz w:val="22"/>
          <w:szCs w:val="22"/>
          <w:lang w:val="en-US"/>
        </w:rPr>
        <w:t>Česká</w:t>
      </w:r>
      <w:proofErr w:type="spellEnd"/>
      <w:r w:rsidRPr="00381077">
        <w:rPr>
          <w:rStyle w:val="normaltextrun"/>
          <w:rFonts w:ascii="Calibri" w:hAnsi="Calibri" w:cs="Calibri"/>
          <w:i/>
          <w:iCs/>
          <w:color w:val="000000"/>
          <w:sz w:val="22"/>
          <w:szCs w:val="22"/>
          <w:lang w:val="en-US"/>
        </w:rPr>
        <w:t xml:space="preserve"> </w:t>
      </w:r>
      <w:proofErr w:type="spellStart"/>
      <w:r w:rsidRPr="00381077">
        <w:rPr>
          <w:rStyle w:val="normaltextrun"/>
          <w:rFonts w:ascii="Calibri" w:hAnsi="Calibri" w:cs="Calibri"/>
          <w:i/>
          <w:iCs/>
          <w:color w:val="000000"/>
          <w:sz w:val="22"/>
          <w:szCs w:val="22"/>
          <w:lang w:val="en-US"/>
        </w:rPr>
        <w:t>zbrojovka</w:t>
      </w:r>
      <w:proofErr w:type="spellEnd"/>
      <w:r w:rsidRPr="00381077">
        <w:rPr>
          <w:rStyle w:val="normaltextrun"/>
          <w:rFonts w:ascii="Calibri" w:hAnsi="Calibri" w:cs="Calibri"/>
          <w:i/>
          <w:iCs/>
          <w:color w:val="000000"/>
          <w:sz w:val="22"/>
          <w:szCs w:val="22"/>
          <w:lang w:val="en-US"/>
        </w:rPr>
        <w:t xml:space="preserve"> Group SE</w:t>
      </w:r>
      <w:r w:rsidRPr="00381077">
        <w:rPr>
          <w:rStyle w:val="eop"/>
          <w:rFonts w:ascii="Calibri" w:hAnsi="Calibri" w:cs="Calibri"/>
          <w:color w:val="000000"/>
          <w:sz w:val="22"/>
          <w:szCs w:val="22"/>
          <w:lang w:val="en-US"/>
        </w:rPr>
        <w:t> </w:t>
      </w:r>
    </w:p>
    <w:p w14:paraId="58A09341" w14:textId="77777777" w:rsidR="00B01895" w:rsidRPr="00381077" w:rsidRDefault="00B01895" w:rsidP="00B01895">
      <w:pPr>
        <w:pStyle w:val="paragraph"/>
        <w:spacing w:before="0" w:beforeAutospacing="0" w:after="0" w:afterAutospacing="0"/>
        <w:jc w:val="both"/>
        <w:textAlignment w:val="baseline"/>
        <w:rPr>
          <w:lang w:val="en-US"/>
        </w:rPr>
      </w:pPr>
      <w:r w:rsidRPr="00381077">
        <w:rPr>
          <w:rStyle w:val="normaltextrun"/>
          <w:rFonts w:ascii="Calibri" w:hAnsi="Calibri" w:cs="Calibri"/>
          <w:i/>
          <w:iCs/>
          <w:color w:val="000000"/>
          <w:sz w:val="22"/>
          <w:szCs w:val="22"/>
          <w:lang w:val="en-US"/>
        </w:rPr>
        <w:t>Phone: +420 735 793 656</w:t>
      </w:r>
      <w:r w:rsidRPr="00381077">
        <w:rPr>
          <w:rStyle w:val="tabchar"/>
          <w:rFonts w:ascii="Calibri" w:hAnsi="Calibri" w:cs="Calibri"/>
          <w:color w:val="000000"/>
          <w:sz w:val="22"/>
          <w:szCs w:val="22"/>
          <w:lang w:val="en-US"/>
        </w:rPr>
        <w:tab/>
      </w:r>
      <w:r w:rsidRPr="00381077">
        <w:rPr>
          <w:rStyle w:val="tabchar"/>
          <w:rFonts w:ascii="Calibri" w:hAnsi="Calibri" w:cs="Calibri"/>
          <w:lang w:val="en-US"/>
        </w:rPr>
        <w:tab/>
      </w:r>
      <w:r w:rsidRPr="00381077">
        <w:rPr>
          <w:rStyle w:val="tabchar"/>
          <w:rFonts w:ascii="Calibri" w:hAnsi="Calibri" w:cs="Calibri"/>
          <w:lang w:val="en-US"/>
        </w:rPr>
        <w:tab/>
      </w:r>
      <w:r w:rsidRPr="00381077">
        <w:rPr>
          <w:rStyle w:val="tabchar"/>
          <w:rFonts w:ascii="Calibri" w:hAnsi="Calibri" w:cs="Calibri"/>
          <w:lang w:val="en-US"/>
        </w:rPr>
        <w:tab/>
      </w:r>
      <w:r w:rsidRPr="00381077">
        <w:rPr>
          <w:rStyle w:val="tabchar"/>
          <w:rFonts w:ascii="Calibri" w:hAnsi="Calibri" w:cs="Calibri"/>
          <w:lang w:val="en-US"/>
        </w:rPr>
        <w:tab/>
      </w:r>
      <w:r w:rsidRPr="00381077">
        <w:rPr>
          <w:rStyle w:val="normaltextrun"/>
          <w:rFonts w:ascii="Calibri" w:hAnsi="Calibri" w:cs="Calibri"/>
          <w:i/>
          <w:iCs/>
          <w:color w:val="000000"/>
          <w:sz w:val="22"/>
          <w:szCs w:val="22"/>
          <w:lang w:val="en-US"/>
        </w:rPr>
        <w:t>Phone: + 420 724 255 715</w:t>
      </w:r>
      <w:r w:rsidRPr="00381077">
        <w:rPr>
          <w:rStyle w:val="eop"/>
          <w:rFonts w:ascii="Calibri" w:hAnsi="Calibri" w:cs="Calibri"/>
          <w:color w:val="000000"/>
          <w:sz w:val="22"/>
          <w:szCs w:val="22"/>
          <w:lang w:val="en-US"/>
        </w:rPr>
        <w:t> </w:t>
      </w:r>
    </w:p>
    <w:p w14:paraId="233E008D" w14:textId="77777777" w:rsidR="00B01895" w:rsidRPr="00381077" w:rsidRDefault="00B01895" w:rsidP="00B01895">
      <w:pPr>
        <w:pStyle w:val="paragraph"/>
        <w:spacing w:before="0" w:beforeAutospacing="0" w:after="0" w:afterAutospacing="0"/>
        <w:jc w:val="both"/>
        <w:textAlignment w:val="baseline"/>
        <w:rPr>
          <w:lang w:val="en-US"/>
        </w:rPr>
      </w:pPr>
      <w:r w:rsidRPr="00381077">
        <w:rPr>
          <w:rStyle w:val="normaltextrun"/>
          <w:rFonts w:ascii="Calibri" w:hAnsi="Calibri" w:cs="Calibri"/>
          <w:i/>
          <w:iCs/>
          <w:color w:val="000000"/>
          <w:sz w:val="22"/>
          <w:szCs w:val="22"/>
          <w:shd w:val="clear" w:color="auto" w:fill="FFFFFF"/>
          <w:lang w:val="en-US"/>
        </w:rPr>
        <w:t xml:space="preserve">email: </w:t>
      </w:r>
      <w:hyperlink r:id="rId11" w:tgtFrame="_blank" w:history="1">
        <w:r w:rsidRPr="00381077">
          <w:rPr>
            <w:rStyle w:val="normaltextrun"/>
            <w:rFonts w:ascii="Calibri" w:hAnsi="Calibri" w:cs="Calibri"/>
            <w:i/>
            <w:iCs/>
            <w:color w:val="0000FF"/>
            <w:sz w:val="22"/>
            <w:szCs w:val="22"/>
            <w:u w:val="single"/>
            <w:shd w:val="clear" w:color="auto" w:fill="FFFFFF"/>
            <w:lang w:val="en-US"/>
          </w:rPr>
          <w:t>media@czg.cz</w:t>
        </w:r>
        <w:r w:rsidRPr="00381077">
          <w:rPr>
            <w:rStyle w:val="tabchar"/>
            <w:rFonts w:ascii="Calibri" w:hAnsi="Calibri" w:cs="Calibri"/>
            <w:color w:val="0000FF"/>
            <w:sz w:val="22"/>
            <w:szCs w:val="22"/>
            <w:shd w:val="clear" w:color="auto" w:fill="FFFFFF"/>
            <w:lang w:val="en-US"/>
          </w:rPr>
          <w:tab/>
        </w:r>
        <w:r w:rsidRPr="00381077">
          <w:rPr>
            <w:rStyle w:val="tabchar"/>
            <w:rFonts w:ascii="Calibri" w:hAnsi="Calibri" w:cs="Calibri"/>
            <w:color w:val="0000FF"/>
            <w:shd w:val="clear" w:color="auto" w:fill="FFFFFF"/>
            <w:lang w:val="en-US"/>
          </w:rPr>
          <w:tab/>
        </w:r>
        <w:r w:rsidRPr="00381077">
          <w:rPr>
            <w:rStyle w:val="tabchar"/>
            <w:rFonts w:ascii="Calibri" w:hAnsi="Calibri" w:cs="Calibri"/>
            <w:color w:val="0000FF"/>
            <w:shd w:val="clear" w:color="auto" w:fill="FFFFFF"/>
            <w:lang w:val="en-US"/>
          </w:rPr>
          <w:tab/>
        </w:r>
        <w:r w:rsidRPr="00381077">
          <w:rPr>
            <w:rStyle w:val="tabchar"/>
            <w:rFonts w:ascii="Calibri" w:hAnsi="Calibri" w:cs="Calibri"/>
            <w:color w:val="0000FF"/>
            <w:shd w:val="clear" w:color="auto" w:fill="FFFFFF"/>
            <w:lang w:val="en-US"/>
          </w:rPr>
          <w:tab/>
        </w:r>
        <w:r w:rsidRPr="00381077">
          <w:rPr>
            <w:rStyle w:val="tabchar"/>
            <w:rFonts w:ascii="Calibri" w:hAnsi="Calibri" w:cs="Calibri"/>
            <w:color w:val="0000FF"/>
            <w:shd w:val="clear" w:color="auto" w:fill="FFFFFF"/>
            <w:lang w:val="en-US"/>
          </w:rPr>
          <w:tab/>
        </w:r>
        <w:r w:rsidRPr="00381077">
          <w:rPr>
            <w:rStyle w:val="tabchar"/>
            <w:rFonts w:ascii="Calibri" w:hAnsi="Calibri" w:cs="Calibri"/>
            <w:color w:val="0000FF"/>
            <w:shd w:val="clear" w:color="auto" w:fill="FFFFFF"/>
            <w:lang w:val="en-US"/>
          </w:rPr>
          <w:tab/>
        </w:r>
      </w:hyperlink>
      <w:r w:rsidRPr="00381077">
        <w:rPr>
          <w:rStyle w:val="normaltextrun"/>
          <w:rFonts w:ascii="Calibri" w:hAnsi="Calibri" w:cs="Calibri"/>
          <w:i/>
          <w:iCs/>
          <w:color w:val="000000"/>
          <w:sz w:val="22"/>
          <w:szCs w:val="22"/>
          <w:shd w:val="clear" w:color="auto" w:fill="FFFFFF"/>
          <w:lang w:val="en-US"/>
        </w:rPr>
        <w:t xml:space="preserve">email: </w:t>
      </w:r>
      <w:hyperlink r:id="rId12" w:tgtFrame="_blank" w:history="1">
        <w:r w:rsidRPr="00381077">
          <w:rPr>
            <w:rStyle w:val="normaltextrun"/>
            <w:rFonts w:ascii="Calibri" w:hAnsi="Calibri" w:cs="Calibri"/>
            <w:i/>
            <w:iCs/>
            <w:color w:val="0000FF"/>
            <w:sz w:val="22"/>
            <w:szCs w:val="22"/>
            <w:u w:val="single"/>
            <w:shd w:val="clear" w:color="auto" w:fill="FFFFFF"/>
            <w:lang w:val="en-US"/>
          </w:rPr>
          <w:t>sipova.klara@czg.cz</w:t>
        </w:r>
      </w:hyperlink>
      <w:r w:rsidRPr="00381077">
        <w:rPr>
          <w:rStyle w:val="normaltextrun"/>
          <w:rFonts w:ascii="Calibri" w:hAnsi="Calibri" w:cs="Calibri"/>
          <w:i/>
          <w:iCs/>
          <w:color w:val="000000"/>
          <w:sz w:val="22"/>
          <w:szCs w:val="22"/>
          <w:shd w:val="clear" w:color="auto" w:fill="FFFFFF"/>
          <w:lang w:val="en-US"/>
        </w:rPr>
        <w:t xml:space="preserve"> </w:t>
      </w:r>
      <w:r w:rsidRPr="00381077">
        <w:rPr>
          <w:rStyle w:val="tabchar"/>
          <w:rFonts w:ascii="Calibri" w:hAnsi="Calibri" w:cs="Calibri"/>
          <w:color w:val="000000"/>
          <w:sz w:val="22"/>
          <w:szCs w:val="22"/>
          <w:shd w:val="clear" w:color="auto" w:fill="FFFFFF"/>
          <w:lang w:val="en-US"/>
        </w:rPr>
        <w:tab/>
      </w:r>
      <w:r w:rsidRPr="00381077">
        <w:rPr>
          <w:color w:val="000000"/>
          <w:shd w:val="clear" w:color="auto" w:fill="FFFFFF"/>
          <w:lang w:val="en-US"/>
        </w:rPr>
        <w:br/>
      </w:r>
    </w:p>
    <w:p w14:paraId="00266D14" w14:textId="24C03CC3" w:rsidR="00467558" w:rsidRPr="00381077" w:rsidRDefault="00467558" w:rsidP="00467558">
      <w:pPr>
        <w:pStyle w:val="paragraph"/>
        <w:spacing w:before="0" w:beforeAutospacing="0" w:after="0" w:afterAutospacing="0"/>
        <w:jc w:val="both"/>
        <w:textAlignment w:val="baseline"/>
        <w:rPr>
          <w:rFonts w:ascii="Calibri" w:hAnsi="Calibri" w:cs="Calibri"/>
          <w:sz w:val="22"/>
          <w:szCs w:val="22"/>
          <w:lang w:val="en-US"/>
        </w:rPr>
      </w:pPr>
      <w:r w:rsidRPr="00381077">
        <w:rPr>
          <w:rStyle w:val="tabchar"/>
          <w:rFonts w:ascii="Calibri" w:hAnsi="Calibri" w:cs="Calibri"/>
          <w:sz w:val="22"/>
          <w:szCs w:val="22"/>
          <w:lang w:val="en-US"/>
        </w:rPr>
        <w:tab/>
      </w:r>
      <w:r w:rsidRPr="00381077">
        <w:rPr>
          <w:rStyle w:val="tabchar"/>
          <w:rFonts w:ascii="Calibri" w:hAnsi="Calibri" w:cs="Calibri"/>
          <w:sz w:val="22"/>
          <w:szCs w:val="22"/>
          <w:lang w:val="en-US"/>
        </w:rPr>
        <w:tab/>
      </w:r>
      <w:r w:rsidRPr="00381077">
        <w:rPr>
          <w:rStyle w:val="tabchar"/>
          <w:rFonts w:ascii="Calibri" w:hAnsi="Calibri" w:cs="Calibri"/>
          <w:sz w:val="22"/>
          <w:szCs w:val="22"/>
          <w:lang w:val="en-US"/>
        </w:rPr>
        <w:tab/>
      </w:r>
      <w:r w:rsidRPr="00381077">
        <w:rPr>
          <w:rStyle w:val="eop"/>
          <w:rFonts w:ascii="Calibri" w:hAnsi="Calibri" w:cs="Calibri"/>
          <w:color w:val="000000"/>
          <w:sz w:val="22"/>
          <w:szCs w:val="22"/>
          <w:lang w:val="en-US"/>
        </w:rPr>
        <w:t> </w:t>
      </w:r>
    </w:p>
    <w:p w14:paraId="1A39D771" w14:textId="114F7FB8" w:rsidR="00CB4095" w:rsidRPr="00381077" w:rsidRDefault="00CB4095" w:rsidP="00467558">
      <w:pPr>
        <w:jc w:val="both"/>
        <w:rPr>
          <w:rFonts w:ascii="Calibri" w:hAnsi="Calibri" w:cs="Calibri"/>
          <w:color w:val="000000" w:themeColor="text1"/>
          <w:sz w:val="22"/>
          <w:szCs w:val="22"/>
          <w:lang w:val="en-US"/>
        </w:rPr>
      </w:pPr>
    </w:p>
    <w:sectPr w:rsidR="00CB4095" w:rsidRPr="00381077" w:rsidSect="008547EC">
      <w:headerReference w:type="default" r:id="rId13"/>
      <w:footerReference w:type="default" r:id="rId14"/>
      <w:pgSz w:w="11900" w:h="16840"/>
      <w:pgMar w:top="2269"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23BEC" w14:textId="77777777" w:rsidR="00AC1655" w:rsidRDefault="00AC1655">
      <w:r>
        <w:separator/>
      </w:r>
    </w:p>
  </w:endnote>
  <w:endnote w:type="continuationSeparator" w:id="0">
    <w:p w14:paraId="5AC27BEA" w14:textId="77777777" w:rsidR="00AC1655" w:rsidRDefault="00AC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Light">
    <w:altName w:val="Montserrat Light"/>
    <w:panose1 w:val="00000400000000000000"/>
    <w:charset w:val="00"/>
    <w:family w:val="modern"/>
    <w:notTrueType/>
    <w:pitch w:val="variable"/>
    <w:sig w:usb0="2000020F" w:usb1="00000003" w:usb2="00000000" w:usb3="00000000" w:csb0="00000197"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Montserrat">
    <w:altName w:val="Calibri"/>
    <w:panose1 w:val="00000500000000000000"/>
    <w:charset w:val="00"/>
    <w:family w:val="modern"/>
    <w:notTrueType/>
    <w:pitch w:val="variable"/>
    <w:sig w:usb0="2000020F" w:usb1="00000003" w:usb2="00000000" w:usb3="00000000" w:csb0="00000197"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20DC" w14:textId="7E02335F" w:rsidR="00B541FE" w:rsidRDefault="00BD5FC2">
    <w:pPr>
      <w:pStyle w:val="Zpat"/>
      <w:tabs>
        <w:tab w:val="clear" w:pos="9072"/>
        <w:tab w:val="right" w:pos="9046"/>
      </w:tabs>
      <w:jc w:val="center"/>
    </w:pPr>
    <w:r w:rsidRPr="00721E36">
      <w:rPr>
        <w:rFonts w:ascii="Montserrat" w:hAnsi="Montserrat"/>
        <w:noProof/>
      </w:rPr>
      <mc:AlternateContent>
        <mc:Choice Requires="wps">
          <w:drawing>
            <wp:anchor distT="0" distB="0" distL="114300" distR="114300" simplePos="0" relativeHeight="251665408" behindDoc="0" locked="0" layoutInCell="1" allowOverlap="1" wp14:anchorId="3579B511" wp14:editId="42C458EB">
              <wp:simplePos x="0" y="0"/>
              <wp:positionH relativeFrom="column">
                <wp:posOffset>-622300</wp:posOffset>
              </wp:positionH>
              <wp:positionV relativeFrom="paragraph">
                <wp:posOffset>100965</wp:posOffset>
              </wp:positionV>
              <wp:extent cx="5561901" cy="478173"/>
              <wp:effectExtent l="0" t="0" r="0" b="0"/>
              <wp:wrapNone/>
              <wp:docPr id="12" name="Textové pole 12"/>
              <wp:cNvGraphicFramePr/>
              <a:graphic xmlns:a="http://schemas.openxmlformats.org/drawingml/2006/main">
                <a:graphicData uri="http://schemas.microsoft.com/office/word/2010/wordprocessingShape">
                  <wps:wsp>
                    <wps:cNvSpPr txBox="1"/>
                    <wps:spPr>
                      <a:xfrm>
                        <a:off x="0" y="0"/>
                        <a:ext cx="5561901" cy="478173"/>
                      </a:xfrm>
                      <a:prstGeom prst="rect">
                        <a:avLst/>
                      </a:prstGeom>
                      <a:noFill/>
                      <a:ln w="6350">
                        <a:noFill/>
                      </a:ln>
                    </wps:spPr>
                    <wps:txbx>
                      <w:txbxContent>
                        <w:p w14:paraId="51C1532B" w14:textId="5D653BAE" w:rsidR="00BD5FC2" w:rsidRPr="00A61159" w:rsidRDefault="00BD5FC2" w:rsidP="00BD5FC2">
                          <w:pPr>
                            <w:rPr>
                              <w:rFonts w:ascii="Calibri" w:hAnsi="Calibri"/>
                              <w:sz w:val="20"/>
                              <w:szCs w:val="16"/>
                              <w14:glow w14:rad="0">
                                <w14:schemeClr w14:val="accent1"/>
                              </w14:glow>
                              <w14:reflection w14:blurRad="0" w14:stA="16000" w14:stPos="0" w14:endA="0" w14:endPos="0" w14:dist="0" w14:dir="0" w14:fadeDir="0" w14:sx="0" w14:sy="0" w14:kx="0" w14:ky="0" w14:algn="b"/>
                            </w:rPr>
                          </w:pPr>
                          <w:proofErr w:type="gramStart"/>
                          <w:r w:rsidRPr="00A61159">
                            <w:rPr>
                              <w:rFonts w:ascii="Calibri" w:hAnsi="Calibri" w:cs="AppleSystemUIFont"/>
                              <w:b/>
                              <w:bCs/>
                              <w:sz w:val="20"/>
                              <w:szCs w:val="16"/>
                            </w:rPr>
                            <w:t>CZG - Česká</w:t>
                          </w:r>
                          <w:proofErr w:type="gramEnd"/>
                          <w:r w:rsidRPr="00A61159">
                            <w:rPr>
                              <w:rFonts w:ascii="Calibri" w:hAnsi="Calibri" w:cs="AppleSystemUIFont"/>
                              <w:b/>
                              <w:bCs/>
                              <w:sz w:val="20"/>
                              <w:szCs w:val="16"/>
                            </w:rPr>
                            <w:t xml:space="preserve"> zbrojovka Group SE, </w:t>
                          </w:r>
                          <w:r w:rsidRPr="00A61159">
                            <w:rPr>
                              <w:rFonts w:ascii="Calibri" w:hAnsi="Calibri" w:cs="AppleSystemUIFont"/>
                              <w:sz w:val="20"/>
                              <w:szCs w:val="16"/>
                            </w:rPr>
                            <w:t xml:space="preserve">Opletalova 1284/37, 110 00 </w:t>
                          </w:r>
                          <w:r w:rsidR="0044264F">
                            <w:rPr>
                              <w:rFonts w:ascii="Calibri" w:hAnsi="Calibri" w:cs="AppleSystemUIFont"/>
                              <w:sz w:val="20"/>
                              <w:szCs w:val="16"/>
                            </w:rPr>
                            <w:t>Praha</w:t>
                          </w:r>
                          <w:r w:rsidR="0044264F" w:rsidRPr="00A61159">
                            <w:rPr>
                              <w:rFonts w:ascii="Calibri" w:hAnsi="Calibri" w:cs="AppleSystemUIFont"/>
                              <w:sz w:val="20"/>
                              <w:szCs w:val="16"/>
                            </w:rPr>
                            <w:t xml:space="preserve"> </w:t>
                          </w:r>
                          <w:r w:rsidRPr="00A61159">
                            <w:rPr>
                              <w:rFonts w:ascii="Calibri" w:hAnsi="Calibri" w:cs="AppleSystemUIFont"/>
                              <w:sz w:val="20"/>
                              <w:szCs w:val="16"/>
                            </w:rPr>
                            <w:t xml:space="preserve">1, </w:t>
                          </w:r>
                          <w:r w:rsidR="0044264F">
                            <w:rPr>
                              <w:rFonts w:ascii="Calibri" w:hAnsi="Calibri" w:cs="AppleSystemUIFont"/>
                              <w:sz w:val="20"/>
                              <w:szCs w:val="16"/>
                            </w:rPr>
                            <w:t>Česká republika</w:t>
                          </w:r>
                          <w:r w:rsidRPr="00A61159">
                            <w:rPr>
                              <w:rFonts w:ascii="Calibri" w:hAnsi="Calibri" w:cs="AppleSystemUIFont"/>
                              <w:sz w:val="20"/>
                              <w:szCs w:val="16"/>
                            </w:rPr>
                            <w:t>, IČ: 291 51 961</w:t>
                          </w:r>
                        </w:p>
                        <w:p w14:paraId="00A07EE7" w14:textId="77777777" w:rsidR="00BD5FC2" w:rsidRPr="00A61159" w:rsidRDefault="00BD5FC2" w:rsidP="00BD5FC2">
                          <w:pPr>
                            <w:rPr>
                              <w:rFonts w:ascii="Calibri" w:hAnsi="Calibri"/>
                              <w:b/>
                              <w:bCs/>
                              <w:sz w:val="20"/>
                              <w:szCs w:val="16"/>
                              <w14:glow w14:rad="0">
                                <w14:schemeClr w14:val="accent1"/>
                              </w14:glow>
                              <w14:reflection w14:blurRad="0" w14:stA="16000" w14:stPos="0" w14:endA="0" w14:endPos="0" w14:dist="0" w14:dir="0" w14:fadeDir="0" w14:sx="0" w14:sy="0" w14:kx="0" w14:ky="0" w14:algn="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9B511" id="_x0000_t202" coordsize="21600,21600" o:spt="202" path="m,l,21600r21600,l21600,xe">
              <v:stroke joinstyle="miter"/>
              <v:path gradientshapeok="t" o:connecttype="rect"/>
            </v:shapetype>
            <v:shape id="Textové pole 12" o:spid="_x0000_s1026" type="#_x0000_t202" style="position:absolute;left:0;text-align:left;margin-left:-49pt;margin-top:7.95pt;width:437.95pt;height:3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" filled="f" stroked="f" strokeweight=".5pt">
              <v:textbox>
                <w:txbxContent>
                  <w:p w14:paraId="51C1532B" w14:textId="5D653BAE" w:rsidR="00BD5FC2" w:rsidRPr="00A61159" w:rsidRDefault="00BD5FC2" w:rsidP="00BD5FC2">
                    <w:pPr>
                      <w:rPr>
                        <w:rFonts w:ascii="Calibri" w:hAnsi="Calibri"/>
                        <w:sz w:val="20"/>
                        <w:szCs w:val="16"/>
                        <w14:glow w14:rad="0">
                          <w14:schemeClr w14:val="accent1"/>
                        </w14:glow>
                        <w14:reflection w14:blurRad="0" w14:stA="16000" w14:stPos="0" w14:endA="0" w14:endPos="0" w14:dist="0" w14:dir="0" w14:fadeDir="0" w14:sx="0" w14:sy="0" w14:kx="0" w14:ky="0" w14:algn="b"/>
                      </w:rPr>
                    </w:pPr>
                    <w:r w:rsidRPr="00A61159">
                      <w:rPr>
                        <w:rFonts w:ascii="Calibri" w:hAnsi="Calibri" w:cs="AppleSystemUIFont"/>
                        <w:b/>
                        <w:bCs/>
                        <w:sz w:val="20"/>
                        <w:szCs w:val="16"/>
                      </w:rPr>
                      <w:t xml:space="preserve">CZG - Česká zbrojovka Group SE, </w:t>
                    </w:r>
                    <w:r w:rsidRPr="00A61159">
                      <w:rPr>
                        <w:rFonts w:ascii="Calibri" w:hAnsi="Calibri" w:cs="AppleSystemUIFont"/>
                        <w:sz w:val="20"/>
                        <w:szCs w:val="16"/>
                      </w:rPr>
                      <w:t xml:space="preserve">Opletalova 1284/37, 110 00 </w:t>
                    </w:r>
                    <w:r w:rsidR="0044264F">
                      <w:rPr>
                        <w:rFonts w:ascii="Calibri" w:hAnsi="Calibri" w:cs="AppleSystemUIFont"/>
                        <w:sz w:val="20"/>
                        <w:szCs w:val="16"/>
                      </w:rPr>
                      <w:t>Praha</w:t>
                    </w:r>
                    <w:r w:rsidR="0044264F" w:rsidRPr="00A61159">
                      <w:rPr>
                        <w:rFonts w:ascii="Calibri" w:hAnsi="Calibri" w:cs="AppleSystemUIFont"/>
                        <w:sz w:val="20"/>
                        <w:szCs w:val="16"/>
                      </w:rPr>
                      <w:t xml:space="preserve"> </w:t>
                    </w:r>
                    <w:r w:rsidRPr="00A61159">
                      <w:rPr>
                        <w:rFonts w:ascii="Calibri" w:hAnsi="Calibri" w:cs="AppleSystemUIFont"/>
                        <w:sz w:val="20"/>
                        <w:szCs w:val="16"/>
                      </w:rPr>
                      <w:t xml:space="preserve">1, </w:t>
                    </w:r>
                    <w:r w:rsidR="0044264F">
                      <w:rPr>
                        <w:rFonts w:ascii="Calibri" w:hAnsi="Calibri" w:cs="AppleSystemUIFont"/>
                        <w:sz w:val="20"/>
                        <w:szCs w:val="16"/>
                      </w:rPr>
                      <w:t>Česká republika</w:t>
                    </w:r>
                    <w:r w:rsidRPr="00A61159">
                      <w:rPr>
                        <w:rFonts w:ascii="Calibri" w:hAnsi="Calibri" w:cs="AppleSystemUIFont"/>
                        <w:sz w:val="20"/>
                        <w:szCs w:val="16"/>
                      </w:rPr>
                      <w:t>, IČ: 291 51 961</w:t>
                    </w:r>
                  </w:p>
                  <w:p w14:paraId="00A07EE7" w14:textId="77777777" w:rsidR="00BD5FC2" w:rsidRPr="00A61159" w:rsidRDefault="00BD5FC2" w:rsidP="00BD5FC2">
                    <w:pPr>
                      <w:rPr>
                        <w:rFonts w:ascii="Calibri" w:hAnsi="Calibri"/>
                        <w:b/>
                        <w:bCs/>
                        <w:sz w:val="20"/>
                        <w:szCs w:val="16"/>
                        <w14:glow w14:rad="0">
                          <w14:schemeClr w14:val="accent1"/>
                        </w14:glow>
                        <w14:reflection w14:blurRad="0" w14:stA="16000" w14:stPos="0" w14:endA="0" w14:endPos="0" w14:dist="0" w14:dir="0" w14:fadeDir="0" w14:sx="0" w14:sy="0" w14:kx="0" w14:ky="0" w14:algn="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23B9E" w14:textId="77777777" w:rsidR="00AC1655" w:rsidRDefault="00AC1655">
      <w:r>
        <w:separator/>
      </w:r>
    </w:p>
  </w:footnote>
  <w:footnote w:type="continuationSeparator" w:id="0">
    <w:p w14:paraId="2E93D95B" w14:textId="77777777" w:rsidR="00AC1655" w:rsidRDefault="00AC1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3E18" w14:textId="5E9E3386" w:rsidR="00B541FE" w:rsidRDefault="00BD5FC2">
    <w:pPr>
      <w:pStyle w:val="Zhlav"/>
      <w:tabs>
        <w:tab w:val="clear" w:pos="9072"/>
        <w:tab w:val="right" w:pos="9046"/>
      </w:tabs>
    </w:pPr>
    <w:r>
      <w:rPr>
        <w:noProof/>
      </w:rPr>
      <w:drawing>
        <wp:anchor distT="0" distB="0" distL="114300" distR="114300" simplePos="0" relativeHeight="251663360" behindDoc="1" locked="0" layoutInCell="1" allowOverlap="1" wp14:anchorId="762B85DA" wp14:editId="0BBBC615">
          <wp:simplePos x="0" y="0"/>
          <wp:positionH relativeFrom="page">
            <wp:align>right</wp:align>
          </wp:positionH>
          <wp:positionV relativeFrom="paragraph">
            <wp:posOffset>-440902</wp:posOffset>
          </wp:positionV>
          <wp:extent cx="7555609" cy="10679185"/>
          <wp:effectExtent l="0" t="0" r="7620" b="825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555609" cy="10679185"/>
                  </a:xfrm>
                  <a:prstGeom prst="rect">
                    <a:avLst/>
                  </a:prstGeom>
                </pic:spPr>
              </pic:pic>
            </a:graphicData>
          </a:graphic>
          <wp14:sizeRelH relativeFrom="page">
            <wp14:pctWidth>0</wp14:pctWidth>
          </wp14:sizeRelH>
          <wp14:sizeRelV relativeFrom="page">
            <wp14:pctHeight>0</wp14:pctHeight>
          </wp14:sizeRelV>
        </wp:anchor>
      </w:drawing>
    </w:r>
    <w:r w:rsidR="00B541FE">
      <w:rPr>
        <w:noProof/>
      </w:rPr>
      <w:drawing>
        <wp:anchor distT="152400" distB="152400" distL="152400" distR="152400" simplePos="0" relativeHeight="251661312" behindDoc="1" locked="0" layoutInCell="1" allowOverlap="1" wp14:anchorId="16E13192" wp14:editId="7B92A499">
          <wp:simplePos x="0" y="0"/>
          <wp:positionH relativeFrom="page">
            <wp:posOffset>900429</wp:posOffset>
          </wp:positionH>
          <wp:positionV relativeFrom="page">
            <wp:posOffset>394334</wp:posOffset>
          </wp:positionV>
          <wp:extent cx="1462406" cy="328296"/>
          <wp:effectExtent l="0" t="0" r="0" b="0"/>
          <wp:wrapNone/>
          <wp:docPr id="34" name="officeArt object" descr="CZ GROUP_Kreslicí plátno 1"/>
          <wp:cNvGraphicFramePr/>
          <a:graphic xmlns:a="http://schemas.openxmlformats.org/drawingml/2006/main">
            <a:graphicData uri="http://schemas.openxmlformats.org/drawingml/2006/picture">
              <pic:pic xmlns:pic="http://schemas.openxmlformats.org/drawingml/2006/picture">
                <pic:nvPicPr>
                  <pic:cNvPr id="1073741828" name="image1.png" descr="CZ GROUP_Kreslicí plátno 1"/>
                  <pic:cNvPicPr>
                    <a:picLocks noChangeAspect="1"/>
                  </pic:cNvPicPr>
                </pic:nvPicPr>
                <pic:blipFill>
                  <a:blip r:embed="rId2"/>
                  <a:stretch>
                    <a:fillRect/>
                  </a:stretch>
                </pic:blipFill>
                <pic:spPr>
                  <a:xfrm>
                    <a:off x="0" y="0"/>
                    <a:ext cx="1462406" cy="328296"/>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769AF"/>
    <w:multiLevelType w:val="hybridMultilevel"/>
    <w:tmpl w:val="57500502"/>
    <w:lvl w:ilvl="0" w:tplc="89FE50FA">
      <w:start w:val="1"/>
      <w:numFmt w:val="decimal"/>
      <w:lvlText w:val="%1."/>
      <w:lvlJc w:val="left"/>
      <w:pPr>
        <w:ind w:left="97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D7821628">
      <w:start w:val="1"/>
      <w:numFmt w:val="lowerLetter"/>
      <w:lvlText w:val="%2."/>
      <w:lvlJc w:val="left"/>
      <w:pPr>
        <w:ind w:left="169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508C86C0">
      <w:start w:val="1"/>
      <w:numFmt w:val="lowerRoman"/>
      <w:lvlText w:val="%3."/>
      <w:lvlJc w:val="left"/>
      <w:pPr>
        <w:ind w:left="2407"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E012A4D8">
      <w:start w:val="1"/>
      <w:numFmt w:val="decimal"/>
      <w:lvlText w:val="%4."/>
      <w:lvlJc w:val="left"/>
      <w:pPr>
        <w:ind w:left="313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92869A68">
      <w:start w:val="1"/>
      <w:numFmt w:val="lowerLetter"/>
      <w:lvlText w:val="%5."/>
      <w:lvlJc w:val="left"/>
      <w:pPr>
        <w:ind w:left="385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1220A0A0">
      <w:start w:val="1"/>
      <w:numFmt w:val="lowerRoman"/>
      <w:lvlText w:val="%6."/>
      <w:lvlJc w:val="left"/>
      <w:pPr>
        <w:ind w:left="4567"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2281912">
      <w:start w:val="1"/>
      <w:numFmt w:val="decimal"/>
      <w:lvlText w:val="%7."/>
      <w:lvlJc w:val="left"/>
      <w:pPr>
        <w:ind w:left="529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2634115C">
      <w:start w:val="1"/>
      <w:numFmt w:val="lowerLetter"/>
      <w:lvlText w:val="%8."/>
      <w:lvlJc w:val="left"/>
      <w:pPr>
        <w:ind w:left="601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7966E1B8">
      <w:start w:val="1"/>
      <w:numFmt w:val="lowerRoman"/>
      <w:lvlText w:val="%9."/>
      <w:lvlJc w:val="left"/>
      <w:pPr>
        <w:ind w:left="6727"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9D702D"/>
    <w:multiLevelType w:val="hybridMultilevel"/>
    <w:tmpl w:val="68E6BC94"/>
    <w:lvl w:ilvl="0" w:tplc="7CA2F2F0">
      <w:start w:val="2018"/>
      <w:numFmt w:val="bullet"/>
      <w:lvlText w:val="-"/>
      <w:lvlJc w:val="left"/>
      <w:pPr>
        <w:ind w:left="720" w:hanging="360"/>
      </w:pPr>
      <w:rPr>
        <w:rFonts w:ascii="Montserrat Light" w:eastAsia="Montserrat Light" w:hAnsi="Montserrat Light" w:cs="Montserrat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9F4743"/>
    <w:multiLevelType w:val="hybridMultilevel"/>
    <w:tmpl w:val="F710AFF2"/>
    <w:numStyleLink w:val="Importovanstyl3"/>
  </w:abstractNum>
  <w:abstractNum w:abstractNumId="4" w15:restartNumberingAfterBreak="0">
    <w:nsid w:val="14DF7393"/>
    <w:multiLevelType w:val="hybridMultilevel"/>
    <w:tmpl w:val="B5B4270C"/>
    <w:lvl w:ilvl="0" w:tplc="CCF8F14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55E65E4"/>
    <w:multiLevelType w:val="hybridMultilevel"/>
    <w:tmpl w:val="58DA1E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151189"/>
    <w:multiLevelType w:val="multilevel"/>
    <w:tmpl w:val="BAFE3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F201E9"/>
    <w:multiLevelType w:val="hybridMultilevel"/>
    <w:tmpl w:val="F63E5718"/>
    <w:styleLink w:val="Importovanstyl2"/>
    <w:lvl w:ilvl="0" w:tplc="A3AC67A8">
      <w:start w:val="1"/>
      <w:numFmt w:val="bullet"/>
      <w:lvlText w:val="•"/>
      <w:lvlJc w:val="left"/>
      <w:pPr>
        <w:ind w:left="17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E69F4A">
      <w:start w:val="1"/>
      <w:numFmt w:val="bullet"/>
      <w:lvlText w:val="o"/>
      <w:lvlJc w:val="left"/>
      <w:pPr>
        <w:ind w:left="24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C42BE6">
      <w:start w:val="1"/>
      <w:numFmt w:val="bullet"/>
      <w:lvlText w:val="▪"/>
      <w:lvlJc w:val="left"/>
      <w:pPr>
        <w:ind w:left="32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6A7F8E">
      <w:start w:val="1"/>
      <w:numFmt w:val="bullet"/>
      <w:lvlText w:val="•"/>
      <w:lvlJc w:val="left"/>
      <w:pPr>
        <w:ind w:left="39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7E7988">
      <w:start w:val="1"/>
      <w:numFmt w:val="bullet"/>
      <w:lvlText w:val="o"/>
      <w:lvlJc w:val="left"/>
      <w:pPr>
        <w:ind w:left="46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D84778">
      <w:start w:val="1"/>
      <w:numFmt w:val="bullet"/>
      <w:lvlText w:val="▪"/>
      <w:lvlJc w:val="left"/>
      <w:pPr>
        <w:ind w:left="53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DE0B0E">
      <w:start w:val="1"/>
      <w:numFmt w:val="bullet"/>
      <w:lvlText w:val="•"/>
      <w:lvlJc w:val="left"/>
      <w:pPr>
        <w:ind w:left="60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C0117E">
      <w:start w:val="1"/>
      <w:numFmt w:val="bullet"/>
      <w:lvlText w:val="o"/>
      <w:lvlJc w:val="left"/>
      <w:pPr>
        <w:ind w:left="68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DEC35C">
      <w:start w:val="1"/>
      <w:numFmt w:val="bullet"/>
      <w:lvlText w:val="▪"/>
      <w:lvlJc w:val="left"/>
      <w:pPr>
        <w:ind w:left="75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6536A81"/>
    <w:multiLevelType w:val="multilevel"/>
    <w:tmpl w:val="D96ED21C"/>
    <w:name w:val="ClientDocText"/>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9" w15:restartNumberingAfterBreak="0">
    <w:nsid w:val="2B4104E2"/>
    <w:multiLevelType w:val="hybridMultilevel"/>
    <w:tmpl w:val="D39ECDEC"/>
    <w:lvl w:ilvl="0" w:tplc="26C26E9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18D3CF2"/>
    <w:multiLevelType w:val="hybridMultilevel"/>
    <w:tmpl w:val="8AAEB4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9311CC"/>
    <w:multiLevelType w:val="hybridMultilevel"/>
    <w:tmpl w:val="F710AFF2"/>
    <w:styleLink w:val="Importovanstyl3"/>
    <w:lvl w:ilvl="0" w:tplc="5E1A95A8">
      <w:start w:val="1"/>
      <w:numFmt w:val="bullet"/>
      <w:lvlText w:val="-"/>
      <w:lvlJc w:val="left"/>
      <w:pPr>
        <w:ind w:left="72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1" w:tplc="C6843352">
      <w:start w:val="1"/>
      <w:numFmt w:val="bullet"/>
      <w:lvlText w:val="o"/>
      <w:lvlJc w:val="left"/>
      <w:pPr>
        <w:ind w:left="14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2" w:tplc="18583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DCAF60">
      <w:start w:val="1"/>
      <w:numFmt w:val="bullet"/>
      <w:lvlText w:val="•"/>
      <w:lvlJc w:val="left"/>
      <w:pPr>
        <w:ind w:left="288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4" w:tplc="6DAA8FA8">
      <w:start w:val="1"/>
      <w:numFmt w:val="bullet"/>
      <w:lvlText w:val="o"/>
      <w:lvlJc w:val="left"/>
      <w:pPr>
        <w:ind w:left="360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5" w:tplc="AAA2BB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028D56">
      <w:start w:val="1"/>
      <w:numFmt w:val="bullet"/>
      <w:lvlText w:val="•"/>
      <w:lvlJc w:val="left"/>
      <w:pPr>
        <w:ind w:left="50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7" w:tplc="9330171C">
      <w:start w:val="1"/>
      <w:numFmt w:val="bullet"/>
      <w:lvlText w:val="o"/>
      <w:lvlJc w:val="left"/>
      <w:pPr>
        <w:ind w:left="576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8" w:tplc="FA7055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30165D0"/>
    <w:multiLevelType w:val="hybridMultilevel"/>
    <w:tmpl w:val="4EFC883C"/>
    <w:lvl w:ilvl="0" w:tplc="EA2E8D68">
      <w:start w:val="1"/>
      <w:numFmt w:val="decimal"/>
      <w:lvlText w:val="%1."/>
      <w:lvlJc w:val="left"/>
      <w:pPr>
        <w:ind w:left="900" w:hanging="360"/>
      </w:pPr>
      <w:rPr>
        <w:rFonts w:eastAsia="Calibri" w:cs="Calibri" w:hint="default"/>
        <w:color w:val="000000"/>
        <w:u w:val="none"/>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3" w15:restartNumberingAfterBreak="0">
    <w:nsid w:val="36326AEB"/>
    <w:multiLevelType w:val="hybridMultilevel"/>
    <w:tmpl w:val="0A444DA2"/>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BF13FB"/>
    <w:multiLevelType w:val="hybridMultilevel"/>
    <w:tmpl w:val="605C1C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50493F19"/>
    <w:multiLevelType w:val="hybridMultilevel"/>
    <w:tmpl w:val="6DB2BC56"/>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BC4C68A">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02AD7AE">
      <w:start w:val="1"/>
      <w:numFmt w:val="lowerRoman"/>
      <w:lvlText w:val="%3."/>
      <w:lvlJc w:val="left"/>
      <w:pPr>
        <w:tabs>
          <w:tab w:val="left" w:pos="720"/>
        </w:tabs>
        <w:ind w:left="216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3" w:tplc="AE2428E0">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B022776">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426A12C">
      <w:start w:val="1"/>
      <w:numFmt w:val="lowerRoman"/>
      <w:lvlText w:val="%6."/>
      <w:lvlJc w:val="left"/>
      <w:pPr>
        <w:tabs>
          <w:tab w:val="left" w:pos="720"/>
        </w:tabs>
        <w:ind w:left="432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6" w:tplc="C05630BC">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B6037C8">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9E0811A">
      <w:start w:val="1"/>
      <w:numFmt w:val="lowerRoman"/>
      <w:lvlText w:val="%9."/>
      <w:lvlJc w:val="left"/>
      <w:pPr>
        <w:tabs>
          <w:tab w:val="left" w:pos="720"/>
        </w:tabs>
        <w:ind w:left="6480" w:hanging="2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E5B2227"/>
    <w:multiLevelType w:val="hybridMultilevel"/>
    <w:tmpl w:val="BBAC4BFC"/>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C45556"/>
    <w:multiLevelType w:val="hybridMultilevel"/>
    <w:tmpl w:val="D20E2372"/>
    <w:lvl w:ilvl="0" w:tplc="278EBD68">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B06B95"/>
    <w:multiLevelType w:val="hybridMultilevel"/>
    <w:tmpl w:val="F63E5718"/>
    <w:numStyleLink w:val="Importovanstyl2"/>
  </w:abstractNum>
  <w:abstractNum w:abstractNumId="19" w15:restartNumberingAfterBreak="0">
    <w:nsid w:val="6A767E72"/>
    <w:multiLevelType w:val="hybridMultilevel"/>
    <w:tmpl w:val="6DB2BC56"/>
    <w:styleLink w:val="Importovanstyl1"/>
    <w:lvl w:ilvl="0" w:tplc="C9822A0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3288FD8">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E56C13A">
      <w:start w:val="1"/>
      <w:numFmt w:val="lowerRoman"/>
      <w:lvlText w:val="%3."/>
      <w:lvlJc w:val="left"/>
      <w:pPr>
        <w:tabs>
          <w:tab w:val="left" w:pos="720"/>
        </w:tabs>
        <w:ind w:left="216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3" w:tplc="773CA11E">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6EA0144">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99CEE0E">
      <w:start w:val="1"/>
      <w:numFmt w:val="lowerRoman"/>
      <w:lvlText w:val="%6."/>
      <w:lvlJc w:val="left"/>
      <w:pPr>
        <w:tabs>
          <w:tab w:val="left" w:pos="720"/>
        </w:tabs>
        <w:ind w:left="432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6" w:tplc="3326BA16">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1147E66">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8C8F7B8">
      <w:start w:val="1"/>
      <w:numFmt w:val="lowerRoman"/>
      <w:lvlText w:val="%9."/>
      <w:lvlJc w:val="left"/>
      <w:pPr>
        <w:tabs>
          <w:tab w:val="left" w:pos="720"/>
        </w:tabs>
        <w:ind w:left="6480" w:hanging="2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CA71A91"/>
    <w:multiLevelType w:val="hybridMultilevel"/>
    <w:tmpl w:val="43DA8D4E"/>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A06DD1"/>
    <w:multiLevelType w:val="multilevel"/>
    <w:tmpl w:val="72A0F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31365C"/>
    <w:multiLevelType w:val="hybridMultilevel"/>
    <w:tmpl w:val="D4D80766"/>
    <w:lvl w:ilvl="0" w:tplc="BD6C5866">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6EA453A"/>
    <w:multiLevelType w:val="hybridMultilevel"/>
    <w:tmpl w:val="6DB2BC56"/>
    <w:numStyleLink w:val="Importovanstyl1"/>
  </w:abstractNum>
  <w:abstractNum w:abstractNumId="24" w15:restartNumberingAfterBreak="0">
    <w:nsid w:val="7CA06A12"/>
    <w:multiLevelType w:val="hybridMultilevel"/>
    <w:tmpl w:val="D4E88550"/>
    <w:lvl w:ilvl="0" w:tplc="DA22C986">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3"/>
    </w:lvlOverride>
  </w:num>
  <w:num w:numId="3">
    <w:abstractNumId w:val="19"/>
  </w:num>
  <w:num w:numId="4">
    <w:abstractNumId w:val="23"/>
  </w:num>
  <w:num w:numId="5">
    <w:abstractNumId w:val="7"/>
  </w:num>
  <w:num w:numId="6">
    <w:abstractNumId w:val="18"/>
  </w:num>
  <w:num w:numId="7">
    <w:abstractNumId w:val="23"/>
    <w:lvlOverride w:ilvl="0">
      <w:startOverride w:val="3"/>
    </w:lvlOverride>
  </w:num>
  <w:num w:numId="8">
    <w:abstractNumId w:val="11"/>
  </w:num>
  <w:num w:numId="9">
    <w:abstractNumId w:val="3"/>
  </w:num>
  <w:num w:numId="10">
    <w:abstractNumId w:val="2"/>
  </w:num>
  <w:num w:numId="11">
    <w:abstractNumId w:val="15"/>
  </w:num>
  <w:num w:numId="12">
    <w:abstractNumId w:val="13"/>
  </w:num>
  <w:num w:numId="13">
    <w:abstractNumId w:val="20"/>
  </w:num>
  <w:num w:numId="14">
    <w:abstractNumId w:val="16"/>
  </w:num>
  <w:num w:numId="15">
    <w:abstractNumId w:val="12"/>
  </w:num>
  <w:num w:numId="16">
    <w:abstractNumId w:val="17"/>
  </w:num>
  <w:num w:numId="17">
    <w:abstractNumId w:val="22"/>
  </w:num>
  <w:num w:numId="18">
    <w:abstractNumId w:val="24"/>
  </w:num>
  <w:num w:numId="19">
    <w:abstractNumId w:val="0"/>
  </w:num>
  <w:num w:numId="20">
    <w:abstractNumId w:val="21"/>
  </w:num>
  <w:num w:numId="21">
    <w:abstractNumId w:val="6"/>
  </w:num>
  <w:num w:numId="22">
    <w:abstractNumId w:val="14"/>
  </w:num>
  <w:num w:numId="23">
    <w:abstractNumId w:val="10"/>
  </w:num>
  <w:num w:numId="24">
    <w:abstractNumId w:val="8"/>
  </w:num>
  <w:num w:numId="25">
    <w:abstractNumId w:val="5"/>
  </w:num>
  <w:num w:numId="26">
    <w:abstractNumId w:val="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F42"/>
    <w:rsid w:val="0000033C"/>
    <w:rsid w:val="00002312"/>
    <w:rsid w:val="00006F84"/>
    <w:rsid w:val="00011BC9"/>
    <w:rsid w:val="000121BD"/>
    <w:rsid w:val="000137C5"/>
    <w:rsid w:val="000145C2"/>
    <w:rsid w:val="00015D23"/>
    <w:rsid w:val="00016A49"/>
    <w:rsid w:val="0002199B"/>
    <w:rsid w:val="00022236"/>
    <w:rsid w:val="00023287"/>
    <w:rsid w:val="000263F5"/>
    <w:rsid w:val="00033020"/>
    <w:rsid w:val="000366F8"/>
    <w:rsid w:val="00036AF6"/>
    <w:rsid w:val="00043A32"/>
    <w:rsid w:val="0004435C"/>
    <w:rsid w:val="000448C3"/>
    <w:rsid w:val="00053429"/>
    <w:rsid w:val="00053B1C"/>
    <w:rsid w:val="00054D42"/>
    <w:rsid w:val="00062906"/>
    <w:rsid w:val="0007535B"/>
    <w:rsid w:val="00081212"/>
    <w:rsid w:val="00081B56"/>
    <w:rsid w:val="00082D9E"/>
    <w:rsid w:val="000833F7"/>
    <w:rsid w:val="0008559E"/>
    <w:rsid w:val="00085826"/>
    <w:rsid w:val="00085F4E"/>
    <w:rsid w:val="0009140E"/>
    <w:rsid w:val="000919F2"/>
    <w:rsid w:val="00091E69"/>
    <w:rsid w:val="00093108"/>
    <w:rsid w:val="00093FB3"/>
    <w:rsid w:val="0009411E"/>
    <w:rsid w:val="000952CF"/>
    <w:rsid w:val="000A27C6"/>
    <w:rsid w:val="000A6A2C"/>
    <w:rsid w:val="000B13E7"/>
    <w:rsid w:val="000B1A87"/>
    <w:rsid w:val="000B21AC"/>
    <w:rsid w:val="000B24A8"/>
    <w:rsid w:val="000C0981"/>
    <w:rsid w:val="000C2FD7"/>
    <w:rsid w:val="000C4FC8"/>
    <w:rsid w:val="000C5E76"/>
    <w:rsid w:val="000D25CD"/>
    <w:rsid w:val="000D43DB"/>
    <w:rsid w:val="000D7679"/>
    <w:rsid w:val="000E092E"/>
    <w:rsid w:val="000E4D20"/>
    <w:rsid w:val="000E5078"/>
    <w:rsid w:val="000E5AF0"/>
    <w:rsid w:val="000E6AF0"/>
    <w:rsid w:val="000F0133"/>
    <w:rsid w:val="000F1606"/>
    <w:rsid w:val="000F19DA"/>
    <w:rsid w:val="000F3825"/>
    <w:rsid w:val="000F575E"/>
    <w:rsid w:val="000F68CF"/>
    <w:rsid w:val="000F74D7"/>
    <w:rsid w:val="000F7E6C"/>
    <w:rsid w:val="0010042E"/>
    <w:rsid w:val="001005A4"/>
    <w:rsid w:val="001010ED"/>
    <w:rsid w:val="00101DB3"/>
    <w:rsid w:val="001037CA"/>
    <w:rsid w:val="001053D9"/>
    <w:rsid w:val="00107B98"/>
    <w:rsid w:val="00107DD7"/>
    <w:rsid w:val="0011466E"/>
    <w:rsid w:val="00114B57"/>
    <w:rsid w:val="001162D9"/>
    <w:rsid w:val="00123F88"/>
    <w:rsid w:val="0012423E"/>
    <w:rsid w:val="001266D7"/>
    <w:rsid w:val="00130054"/>
    <w:rsid w:val="001338D4"/>
    <w:rsid w:val="0013496F"/>
    <w:rsid w:val="00143368"/>
    <w:rsid w:val="001445E8"/>
    <w:rsid w:val="00144662"/>
    <w:rsid w:val="001465DA"/>
    <w:rsid w:val="0014789A"/>
    <w:rsid w:val="00152161"/>
    <w:rsid w:val="001529C5"/>
    <w:rsid w:val="0015380F"/>
    <w:rsid w:val="00154180"/>
    <w:rsid w:val="001545D6"/>
    <w:rsid w:val="00154B2A"/>
    <w:rsid w:val="001563C4"/>
    <w:rsid w:val="00157A69"/>
    <w:rsid w:val="00160081"/>
    <w:rsid w:val="00166635"/>
    <w:rsid w:val="001667DE"/>
    <w:rsid w:val="001679A4"/>
    <w:rsid w:val="00173CFC"/>
    <w:rsid w:val="0017505A"/>
    <w:rsid w:val="001805AD"/>
    <w:rsid w:val="001805ED"/>
    <w:rsid w:val="0018534A"/>
    <w:rsid w:val="001855E8"/>
    <w:rsid w:val="001864A6"/>
    <w:rsid w:val="00190412"/>
    <w:rsid w:val="001927CC"/>
    <w:rsid w:val="0019321B"/>
    <w:rsid w:val="001956C5"/>
    <w:rsid w:val="001A1BA5"/>
    <w:rsid w:val="001B21D7"/>
    <w:rsid w:val="001B2B42"/>
    <w:rsid w:val="001B3E89"/>
    <w:rsid w:val="001B409D"/>
    <w:rsid w:val="001B4889"/>
    <w:rsid w:val="001B6380"/>
    <w:rsid w:val="001B76DA"/>
    <w:rsid w:val="001D5CE9"/>
    <w:rsid w:val="001E3DB4"/>
    <w:rsid w:val="001F0064"/>
    <w:rsid w:val="001F2F7E"/>
    <w:rsid w:val="001F3024"/>
    <w:rsid w:val="001F32C6"/>
    <w:rsid w:val="001F5959"/>
    <w:rsid w:val="001F6EC0"/>
    <w:rsid w:val="001F7060"/>
    <w:rsid w:val="001F7074"/>
    <w:rsid w:val="00201A5A"/>
    <w:rsid w:val="002031F9"/>
    <w:rsid w:val="002052D2"/>
    <w:rsid w:val="00205F0B"/>
    <w:rsid w:val="00210C64"/>
    <w:rsid w:val="0021469E"/>
    <w:rsid w:val="00215AC8"/>
    <w:rsid w:val="00226D51"/>
    <w:rsid w:val="0022733B"/>
    <w:rsid w:val="00230885"/>
    <w:rsid w:val="00230A6D"/>
    <w:rsid w:val="002322ED"/>
    <w:rsid w:val="00232CB5"/>
    <w:rsid w:val="00234C27"/>
    <w:rsid w:val="002356E7"/>
    <w:rsid w:val="00235C53"/>
    <w:rsid w:val="00236273"/>
    <w:rsid w:val="0023674D"/>
    <w:rsid w:val="00236CF3"/>
    <w:rsid w:val="00237545"/>
    <w:rsid w:val="00237AC2"/>
    <w:rsid w:val="002407E6"/>
    <w:rsid w:val="00243B18"/>
    <w:rsid w:val="00243B74"/>
    <w:rsid w:val="00245B7D"/>
    <w:rsid w:val="00245EF9"/>
    <w:rsid w:val="002630DB"/>
    <w:rsid w:val="00265157"/>
    <w:rsid w:val="00265227"/>
    <w:rsid w:val="0026547E"/>
    <w:rsid w:val="002669C7"/>
    <w:rsid w:val="00273B30"/>
    <w:rsid w:val="00275A82"/>
    <w:rsid w:val="00277152"/>
    <w:rsid w:val="00280D7C"/>
    <w:rsid w:val="00282247"/>
    <w:rsid w:val="00283187"/>
    <w:rsid w:val="00283EAA"/>
    <w:rsid w:val="00284597"/>
    <w:rsid w:val="00286E54"/>
    <w:rsid w:val="00296B1E"/>
    <w:rsid w:val="002A0E9F"/>
    <w:rsid w:val="002A2180"/>
    <w:rsid w:val="002A6D66"/>
    <w:rsid w:val="002A71E3"/>
    <w:rsid w:val="002A74E2"/>
    <w:rsid w:val="002B0F85"/>
    <w:rsid w:val="002B37AD"/>
    <w:rsid w:val="002B41B0"/>
    <w:rsid w:val="002B5E88"/>
    <w:rsid w:val="002C050B"/>
    <w:rsid w:val="002C0CA5"/>
    <w:rsid w:val="002C22F0"/>
    <w:rsid w:val="002C3716"/>
    <w:rsid w:val="002C3A51"/>
    <w:rsid w:val="002C67D8"/>
    <w:rsid w:val="002C73DB"/>
    <w:rsid w:val="002D2D79"/>
    <w:rsid w:val="002D41BF"/>
    <w:rsid w:val="002D7501"/>
    <w:rsid w:val="002D7846"/>
    <w:rsid w:val="002E3DD7"/>
    <w:rsid w:val="002E5ED2"/>
    <w:rsid w:val="002E687B"/>
    <w:rsid w:val="002E7C08"/>
    <w:rsid w:val="002F1246"/>
    <w:rsid w:val="002F1C2D"/>
    <w:rsid w:val="00305D8A"/>
    <w:rsid w:val="0031046B"/>
    <w:rsid w:val="00310727"/>
    <w:rsid w:val="00312755"/>
    <w:rsid w:val="003136A9"/>
    <w:rsid w:val="00313FCB"/>
    <w:rsid w:val="003157E9"/>
    <w:rsid w:val="003208CF"/>
    <w:rsid w:val="00325300"/>
    <w:rsid w:val="00325440"/>
    <w:rsid w:val="003274A1"/>
    <w:rsid w:val="00331CF0"/>
    <w:rsid w:val="003345B0"/>
    <w:rsid w:val="00335267"/>
    <w:rsid w:val="00335EA2"/>
    <w:rsid w:val="003376A9"/>
    <w:rsid w:val="00337A39"/>
    <w:rsid w:val="00343CD6"/>
    <w:rsid w:val="00344BB2"/>
    <w:rsid w:val="00344D60"/>
    <w:rsid w:val="00346412"/>
    <w:rsid w:val="00346BAD"/>
    <w:rsid w:val="00350A30"/>
    <w:rsid w:val="00360460"/>
    <w:rsid w:val="00361EFE"/>
    <w:rsid w:val="0036696B"/>
    <w:rsid w:val="00366E91"/>
    <w:rsid w:val="003717F4"/>
    <w:rsid w:val="00373A60"/>
    <w:rsid w:val="00374701"/>
    <w:rsid w:val="00381077"/>
    <w:rsid w:val="00381D4F"/>
    <w:rsid w:val="00382676"/>
    <w:rsid w:val="00382E2D"/>
    <w:rsid w:val="00383DD1"/>
    <w:rsid w:val="003842BC"/>
    <w:rsid w:val="00385666"/>
    <w:rsid w:val="003859DF"/>
    <w:rsid w:val="00387912"/>
    <w:rsid w:val="003935E0"/>
    <w:rsid w:val="00394A5E"/>
    <w:rsid w:val="00397204"/>
    <w:rsid w:val="003A19D2"/>
    <w:rsid w:val="003A7C1C"/>
    <w:rsid w:val="003B07D9"/>
    <w:rsid w:val="003B0B57"/>
    <w:rsid w:val="003B3823"/>
    <w:rsid w:val="003B4A06"/>
    <w:rsid w:val="003B5025"/>
    <w:rsid w:val="003B53D2"/>
    <w:rsid w:val="003B6A78"/>
    <w:rsid w:val="003C2140"/>
    <w:rsid w:val="003C3B50"/>
    <w:rsid w:val="003C4690"/>
    <w:rsid w:val="003C693A"/>
    <w:rsid w:val="003D0DDD"/>
    <w:rsid w:val="003D1805"/>
    <w:rsid w:val="003D1F47"/>
    <w:rsid w:val="003D38C3"/>
    <w:rsid w:val="003D3A44"/>
    <w:rsid w:val="003D7359"/>
    <w:rsid w:val="003D7811"/>
    <w:rsid w:val="003D7BDD"/>
    <w:rsid w:val="003E110B"/>
    <w:rsid w:val="003E5C5F"/>
    <w:rsid w:val="003E6BD8"/>
    <w:rsid w:val="003E746A"/>
    <w:rsid w:val="003E75C1"/>
    <w:rsid w:val="003F1658"/>
    <w:rsid w:val="003F1965"/>
    <w:rsid w:val="003F3A2B"/>
    <w:rsid w:val="003F3D43"/>
    <w:rsid w:val="003F4745"/>
    <w:rsid w:val="003F4A1B"/>
    <w:rsid w:val="00402192"/>
    <w:rsid w:val="00404841"/>
    <w:rsid w:val="0040514D"/>
    <w:rsid w:val="004056E8"/>
    <w:rsid w:val="0040660A"/>
    <w:rsid w:val="0040789A"/>
    <w:rsid w:val="00412DFF"/>
    <w:rsid w:val="00414F9C"/>
    <w:rsid w:val="0041624C"/>
    <w:rsid w:val="0041754E"/>
    <w:rsid w:val="004212F9"/>
    <w:rsid w:val="00424319"/>
    <w:rsid w:val="00426F66"/>
    <w:rsid w:val="00437606"/>
    <w:rsid w:val="004377B6"/>
    <w:rsid w:val="0044264F"/>
    <w:rsid w:val="0045211D"/>
    <w:rsid w:val="00452D75"/>
    <w:rsid w:val="004543A3"/>
    <w:rsid w:val="00456EE3"/>
    <w:rsid w:val="004573CE"/>
    <w:rsid w:val="00463702"/>
    <w:rsid w:val="00465761"/>
    <w:rsid w:val="00466951"/>
    <w:rsid w:val="00467558"/>
    <w:rsid w:val="004707AA"/>
    <w:rsid w:val="00474FCA"/>
    <w:rsid w:val="004772F9"/>
    <w:rsid w:val="00477DEC"/>
    <w:rsid w:val="00483D54"/>
    <w:rsid w:val="00484071"/>
    <w:rsid w:val="00485014"/>
    <w:rsid w:val="004900C7"/>
    <w:rsid w:val="00492BE6"/>
    <w:rsid w:val="004949ED"/>
    <w:rsid w:val="004959C1"/>
    <w:rsid w:val="00496496"/>
    <w:rsid w:val="004970B0"/>
    <w:rsid w:val="004978A3"/>
    <w:rsid w:val="004A55AB"/>
    <w:rsid w:val="004A64A6"/>
    <w:rsid w:val="004A6F32"/>
    <w:rsid w:val="004B05B1"/>
    <w:rsid w:val="004B2BD5"/>
    <w:rsid w:val="004C0BB6"/>
    <w:rsid w:val="004C1874"/>
    <w:rsid w:val="004C30EC"/>
    <w:rsid w:val="004C50C5"/>
    <w:rsid w:val="004C7BD2"/>
    <w:rsid w:val="004D075E"/>
    <w:rsid w:val="004D0CF0"/>
    <w:rsid w:val="004D21E1"/>
    <w:rsid w:val="004D45C7"/>
    <w:rsid w:val="004D4FB2"/>
    <w:rsid w:val="004D5AC0"/>
    <w:rsid w:val="004D620A"/>
    <w:rsid w:val="004D6751"/>
    <w:rsid w:val="004D7AC3"/>
    <w:rsid w:val="004E304E"/>
    <w:rsid w:val="004E30DD"/>
    <w:rsid w:val="004E55BC"/>
    <w:rsid w:val="004E60E6"/>
    <w:rsid w:val="004F0E8C"/>
    <w:rsid w:val="004F1480"/>
    <w:rsid w:val="004F5E21"/>
    <w:rsid w:val="005010A0"/>
    <w:rsid w:val="00501BF3"/>
    <w:rsid w:val="005036EB"/>
    <w:rsid w:val="005037E1"/>
    <w:rsid w:val="00506252"/>
    <w:rsid w:val="00507F83"/>
    <w:rsid w:val="00514DD4"/>
    <w:rsid w:val="00514EFC"/>
    <w:rsid w:val="00515FC2"/>
    <w:rsid w:val="00516083"/>
    <w:rsid w:val="00520594"/>
    <w:rsid w:val="00521286"/>
    <w:rsid w:val="00522927"/>
    <w:rsid w:val="00523F56"/>
    <w:rsid w:val="00524829"/>
    <w:rsid w:val="00525E59"/>
    <w:rsid w:val="00527D92"/>
    <w:rsid w:val="00531919"/>
    <w:rsid w:val="00531CB3"/>
    <w:rsid w:val="00531FB7"/>
    <w:rsid w:val="005350C4"/>
    <w:rsid w:val="00535F7E"/>
    <w:rsid w:val="00537097"/>
    <w:rsid w:val="0054156C"/>
    <w:rsid w:val="005436BD"/>
    <w:rsid w:val="00544402"/>
    <w:rsid w:val="0055301D"/>
    <w:rsid w:val="00554101"/>
    <w:rsid w:val="00554ABB"/>
    <w:rsid w:val="0055504C"/>
    <w:rsid w:val="00555B24"/>
    <w:rsid w:val="00557BFC"/>
    <w:rsid w:val="005629DE"/>
    <w:rsid w:val="00562A3A"/>
    <w:rsid w:val="005630E8"/>
    <w:rsid w:val="00564F18"/>
    <w:rsid w:val="00565BE2"/>
    <w:rsid w:val="005663FA"/>
    <w:rsid w:val="00567E72"/>
    <w:rsid w:val="0057042A"/>
    <w:rsid w:val="005705E0"/>
    <w:rsid w:val="005762E1"/>
    <w:rsid w:val="00580550"/>
    <w:rsid w:val="00580E22"/>
    <w:rsid w:val="00581906"/>
    <w:rsid w:val="005827C7"/>
    <w:rsid w:val="00584AF1"/>
    <w:rsid w:val="00584D27"/>
    <w:rsid w:val="00591E20"/>
    <w:rsid w:val="005A0884"/>
    <w:rsid w:val="005A3A2E"/>
    <w:rsid w:val="005A4FD7"/>
    <w:rsid w:val="005A777E"/>
    <w:rsid w:val="005B1018"/>
    <w:rsid w:val="005B336A"/>
    <w:rsid w:val="005B3CC4"/>
    <w:rsid w:val="005B53E2"/>
    <w:rsid w:val="005B5BE6"/>
    <w:rsid w:val="005C3EB8"/>
    <w:rsid w:val="005C54FA"/>
    <w:rsid w:val="005C59D9"/>
    <w:rsid w:val="005D077E"/>
    <w:rsid w:val="005D1C6B"/>
    <w:rsid w:val="005D3833"/>
    <w:rsid w:val="005D3E2D"/>
    <w:rsid w:val="005D4AFD"/>
    <w:rsid w:val="005D568D"/>
    <w:rsid w:val="005D583F"/>
    <w:rsid w:val="005D586C"/>
    <w:rsid w:val="005D70D7"/>
    <w:rsid w:val="005E094E"/>
    <w:rsid w:val="005E51F6"/>
    <w:rsid w:val="005F03BF"/>
    <w:rsid w:val="005F3B00"/>
    <w:rsid w:val="006051EB"/>
    <w:rsid w:val="00607B14"/>
    <w:rsid w:val="00611CE1"/>
    <w:rsid w:val="00614621"/>
    <w:rsid w:val="00616A59"/>
    <w:rsid w:val="006243A3"/>
    <w:rsid w:val="00626F7E"/>
    <w:rsid w:val="00626F85"/>
    <w:rsid w:val="00630143"/>
    <w:rsid w:val="00631A42"/>
    <w:rsid w:val="00635E5C"/>
    <w:rsid w:val="006360E8"/>
    <w:rsid w:val="00636FFC"/>
    <w:rsid w:val="0065282C"/>
    <w:rsid w:val="006540B4"/>
    <w:rsid w:val="0065430A"/>
    <w:rsid w:val="0065560B"/>
    <w:rsid w:val="00656404"/>
    <w:rsid w:val="0065762D"/>
    <w:rsid w:val="00660AFC"/>
    <w:rsid w:val="00660EF7"/>
    <w:rsid w:val="0066168C"/>
    <w:rsid w:val="0066271B"/>
    <w:rsid w:val="006657F8"/>
    <w:rsid w:val="00670BB7"/>
    <w:rsid w:val="00671428"/>
    <w:rsid w:val="00680A38"/>
    <w:rsid w:val="0068171A"/>
    <w:rsid w:val="006836F3"/>
    <w:rsid w:val="00684391"/>
    <w:rsid w:val="0068462A"/>
    <w:rsid w:val="00684B27"/>
    <w:rsid w:val="0069186B"/>
    <w:rsid w:val="006A14DC"/>
    <w:rsid w:val="006A40B9"/>
    <w:rsid w:val="006A5412"/>
    <w:rsid w:val="006A5842"/>
    <w:rsid w:val="006B22C3"/>
    <w:rsid w:val="006B31A4"/>
    <w:rsid w:val="006C4FF6"/>
    <w:rsid w:val="006C5294"/>
    <w:rsid w:val="006D3F5A"/>
    <w:rsid w:val="006D5E52"/>
    <w:rsid w:val="006D7610"/>
    <w:rsid w:val="006E07B1"/>
    <w:rsid w:val="006E0EDC"/>
    <w:rsid w:val="006E6294"/>
    <w:rsid w:val="006E679F"/>
    <w:rsid w:val="006F2ADD"/>
    <w:rsid w:val="006F38BB"/>
    <w:rsid w:val="006F49B4"/>
    <w:rsid w:val="00704B37"/>
    <w:rsid w:val="0070650A"/>
    <w:rsid w:val="007105E6"/>
    <w:rsid w:val="00710653"/>
    <w:rsid w:val="007138CB"/>
    <w:rsid w:val="00716680"/>
    <w:rsid w:val="0071721B"/>
    <w:rsid w:val="00722E98"/>
    <w:rsid w:val="00724A68"/>
    <w:rsid w:val="00724EAE"/>
    <w:rsid w:val="00730EBD"/>
    <w:rsid w:val="007315C1"/>
    <w:rsid w:val="00733BEA"/>
    <w:rsid w:val="0073704D"/>
    <w:rsid w:val="007373AD"/>
    <w:rsid w:val="007433DB"/>
    <w:rsid w:val="00744DD0"/>
    <w:rsid w:val="0074642D"/>
    <w:rsid w:val="00746C55"/>
    <w:rsid w:val="00752DC4"/>
    <w:rsid w:val="007554CD"/>
    <w:rsid w:val="00756121"/>
    <w:rsid w:val="007568C9"/>
    <w:rsid w:val="007605EF"/>
    <w:rsid w:val="007621A1"/>
    <w:rsid w:val="00763DC5"/>
    <w:rsid w:val="00764E2E"/>
    <w:rsid w:val="007670D9"/>
    <w:rsid w:val="00770356"/>
    <w:rsid w:val="00771AAF"/>
    <w:rsid w:val="0077585F"/>
    <w:rsid w:val="00776085"/>
    <w:rsid w:val="00776CB5"/>
    <w:rsid w:val="00776D66"/>
    <w:rsid w:val="00782FC1"/>
    <w:rsid w:val="00790B7D"/>
    <w:rsid w:val="0079518A"/>
    <w:rsid w:val="007A42C1"/>
    <w:rsid w:val="007A4459"/>
    <w:rsid w:val="007A58D4"/>
    <w:rsid w:val="007A6CDD"/>
    <w:rsid w:val="007A7F42"/>
    <w:rsid w:val="007B63FA"/>
    <w:rsid w:val="007B6ABB"/>
    <w:rsid w:val="007C26CE"/>
    <w:rsid w:val="007C3807"/>
    <w:rsid w:val="007D2B05"/>
    <w:rsid w:val="007D3EDD"/>
    <w:rsid w:val="007E2BF3"/>
    <w:rsid w:val="007E394E"/>
    <w:rsid w:val="007E5401"/>
    <w:rsid w:val="007E7F05"/>
    <w:rsid w:val="007F7634"/>
    <w:rsid w:val="008006F1"/>
    <w:rsid w:val="008043CA"/>
    <w:rsid w:val="00804CC6"/>
    <w:rsid w:val="00806EEE"/>
    <w:rsid w:val="00812C8C"/>
    <w:rsid w:val="00820657"/>
    <w:rsid w:val="00821B0E"/>
    <w:rsid w:val="008229F4"/>
    <w:rsid w:val="00832780"/>
    <w:rsid w:val="008328E7"/>
    <w:rsid w:val="00833714"/>
    <w:rsid w:val="008355A0"/>
    <w:rsid w:val="0083575E"/>
    <w:rsid w:val="008359D9"/>
    <w:rsid w:val="00841E63"/>
    <w:rsid w:val="00841E84"/>
    <w:rsid w:val="00842B15"/>
    <w:rsid w:val="008432DA"/>
    <w:rsid w:val="00843432"/>
    <w:rsid w:val="0084533D"/>
    <w:rsid w:val="00846048"/>
    <w:rsid w:val="00847925"/>
    <w:rsid w:val="008547EC"/>
    <w:rsid w:val="00860737"/>
    <w:rsid w:val="00861D5A"/>
    <w:rsid w:val="0086342C"/>
    <w:rsid w:val="008640CC"/>
    <w:rsid w:val="0087024A"/>
    <w:rsid w:val="00873AF5"/>
    <w:rsid w:val="00874C94"/>
    <w:rsid w:val="00877B11"/>
    <w:rsid w:val="00877ED6"/>
    <w:rsid w:val="00880709"/>
    <w:rsid w:val="00884B03"/>
    <w:rsid w:val="008879C5"/>
    <w:rsid w:val="0089220A"/>
    <w:rsid w:val="00897CFB"/>
    <w:rsid w:val="008A0170"/>
    <w:rsid w:val="008A31EC"/>
    <w:rsid w:val="008A4CA5"/>
    <w:rsid w:val="008A642E"/>
    <w:rsid w:val="008A78AD"/>
    <w:rsid w:val="008B2AE0"/>
    <w:rsid w:val="008B426C"/>
    <w:rsid w:val="008B65D9"/>
    <w:rsid w:val="008C0D3C"/>
    <w:rsid w:val="008C54F5"/>
    <w:rsid w:val="008C7A43"/>
    <w:rsid w:val="008D1A38"/>
    <w:rsid w:val="008D2C30"/>
    <w:rsid w:val="008D6ABE"/>
    <w:rsid w:val="008F183B"/>
    <w:rsid w:val="008F293E"/>
    <w:rsid w:val="008F398E"/>
    <w:rsid w:val="008F4015"/>
    <w:rsid w:val="008F4B21"/>
    <w:rsid w:val="008F63D4"/>
    <w:rsid w:val="009025E9"/>
    <w:rsid w:val="00903103"/>
    <w:rsid w:val="00903354"/>
    <w:rsid w:val="009051FC"/>
    <w:rsid w:val="009125F4"/>
    <w:rsid w:val="00913052"/>
    <w:rsid w:val="00913752"/>
    <w:rsid w:val="00914E1F"/>
    <w:rsid w:val="00915065"/>
    <w:rsid w:val="00915875"/>
    <w:rsid w:val="00915DF1"/>
    <w:rsid w:val="00920273"/>
    <w:rsid w:val="0092110E"/>
    <w:rsid w:val="00921A3B"/>
    <w:rsid w:val="00923A2F"/>
    <w:rsid w:val="00923D36"/>
    <w:rsid w:val="00924F2D"/>
    <w:rsid w:val="00927D1C"/>
    <w:rsid w:val="009307EC"/>
    <w:rsid w:val="00933A3E"/>
    <w:rsid w:val="009342AC"/>
    <w:rsid w:val="00936093"/>
    <w:rsid w:val="00937CA8"/>
    <w:rsid w:val="00941AEE"/>
    <w:rsid w:val="00945822"/>
    <w:rsid w:val="00952871"/>
    <w:rsid w:val="00952A67"/>
    <w:rsid w:val="00955D6F"/>
    <w:rsid w:val="009573A7"/>
    <w:rsid w:val="009613C0"/>
    <w:rsid w:val="00962E5F"/>
    <w:rsid w:val="00963D40"/>
    <w:rsid w:val="00964C6A"/>
    <w:rsid w:val="00965EB1"/>
    <w:rsid w:val="009671A0"/>
    <w:rsid w:val="009707CF"/>
    <w:rsid w:val="00970CA1"/>
    <w:rsid w:val="009758F1"/>
    <w:rsid w:val="009769FD"/>
    <w:rsid w:val="009808CC"/>
    <w:rsid w:val="009905B5"/>
    <w:rsid w:val="00991E29"/>
    <w:rsid w:val="00993994"/>
    <w:rsid w:val="0099663C"/>
    <w:rsid w:val="009968BA"/>
    <w:rsid w:val="009A64B5"/>
    <w:rsid w:val="009A7258"/>
    <w:rsid w:val="009B06C3"/>
    <w:rsid w:val="009B10FD"/>
    <w:rsid w:val="009B320B"/>
    <w:rsid w:val="009B4CC1"/>
    <w:rsid w:val="009B5C68"/>
    <w:rsid w:val="009B711E"/>
    <w:rsid w:val="009C093C"/>
    <w:rsid w:val="009C2F8D"/>
    <w:rsid w:val="009D0305"/>
    <w:rsid w:val="009D0AEC"/>
    <w:rsid w:val="009D4F11"/>
    <w:rsid w:val="009E0B53"/>
    <w:rsid w:val="009E0BA0"/>
    <w:rsid w:val="009E195C"/>
    <w:rsid w:val="009E23AD"/>
    <w:rsid w:val="009E2575"/>
    <w:rsid w:val="009E2717"/>
    <w:rsid w:val="009E3AE0"/>
    <w:rsid w:val="009E4BF8"/>
    <w:rsid w:val="009F2B91"/>
    <w:rsid w:val="009F6620"/>
    <w:rsid w:val="009F66ED"/>
    <w:rsid w:val="00A05283"/>
    <w:rsid w:val="00A059D0"/>
    <w:rsid w:val="00A141D3"/>
    <w:rsid w:val="00A14A1C"/>
    <w:rsid w:val="00A17A96"/>
    <w:rsid w:val="00A20C35"/>
    <w:rsid w:val="00A22574"/>
    <w:rsid w:val="00A22FB7"/>
    <w:rsid w:val="00A230F6"/>
    <w:rsid w:val="00A2378E"/>
    <w:rsid w:val="00A239AD"/>
    <w:rsid w:val="00A24A3D"/>
    <w:rsid w:val="00A2515D"/>
    <w:rsid w:val="00A25BAA"/>
    <w:rsid w:val="00A25BF9"/>
    <w:rsid w:val="00A261FD"/>
    <w:rsid w:val="00A26F3E"/>
    <w:rsid w:val="00A271DB"/>
    <w:rsid w:val="00A308C7"/>
    <w:rsid w:val="00A32E32"/>
    <w:rsid w:val="00A33D93"/>
    <w:rsid w:val="00A344E2"/>
    <w:rsid w:val="00A35ECB"/>
    <w:rsid w:val="00A40EB0"/>
    <w:rsid w:val="00A41B38"/>
    <w:rsid w:val="00A4385F"/>
    <w:rsid w:val="00A5018D"/>
    <w:rsid w:val="00A539CB"/>
    <w:rsid w:val="00A546E9"/>
    <w:rsid w:val="00A56FC2"/>
    <w:rsid w:val="00A63A7D"/>
    <w:rsid w:val="00A646D6"/>
    <w:rsid w:val="00A66764"/>
    <w:rsid w:val="00A7239E"/>
    <w:rsid w:val="00A72816"/>
    <w:rsid w:val="00A72E1E"/>
    <w:rsid w:val="00A75543"/>
    <w:rsid w:val="00A7558A"/>
    <w:rsid w:val="00A756EC"/>
    <w:rsid w:val="00A76F9A"/>
    <w:rsid w:val="00A80342"/>
    <w:rsid w:val="00A82C5F"/>
    <w:rsid w:val="00A85A5A"/>
    <w:rsid w:val="00A860CC"/>
    <w:rsid w:val="00A860DC"/>
    <w:rsid w:val="00A867D7"/>
    <w:rsid w:val="00A86AFF"/>
    <w:rsid w:val="00A8771A"/>
    <w:rsid w:val="00A9630A"/>
    <w:rsid w:val="00AA046D"/>
    <w:rsid w:val="00AA0FDA"/>
    <w:rsid w:val="00AA39B3"/>
    <w:rsid w:val="00AB3049"/>
    <w:rsid w:val="00AB39EA"/>
    <w:rsid w:val="00AB3C79"/>
    <w:rsid w:val="00AB6D42"/>
    <w:rsid w:val="00AB73DB"/>
    <w:rsid w:val="00AC1655"/>
    <w:rsid w:val="00AC3D2D"/>
    <w:rsid w:val="00AC4ADE"/>
    <w:rsid w:val="00AC6BC1"/>
    <w:rsid w:val="00AD7EE9"/>
    <w:rsid w:val="00AE192D"/>
    <w:rsid w:val="00AE2946"/>
    <w:rsid w:val="00AE4574"/>
    <w:rsid w:val="00AF04BD"/>
    <w:rsid w:val="00AF0691"/>
    <w:rsid w:val="00AF33CF"/>
    <w:rsid w:val="00AF409F"/>
    <w:rsid w:val="00AF4E8C"/>
    <w:rsid w:val="00AF59F7"/>
    <w:rsid w:val="00B015E9"/>
    <w:rsid w:val="00B01895"/>
    <w:rsid w:val="00B022B6"/>
    <w:rsid w:val="00B06728"/>
    <w:rsid w:val="00B077A5"/>
    <w:rsid w:val="00B11874"/>
    <w:rsid w:val="00B12A34"/>
    <w:rsid w:val="00B13BA2"/>
    <w:rsid w:val="00B13EC9"/>
    <w:rsid w:val="00B148E0"/>
    <w:rsid w:val="00B24D0C"/>
    <w:rsid w:val="00B30C4D"/>
    <w:rsid w:val="00B31632"/>
    <w:rsid w:val="00B32F3D"/>
    <w:rsid w:val="00B33A44"/>
    <w:rsid w:val="00B34FBC"/>
    <w:rsid w:val="00B357EB"/>
    <w:rsid w:val="00B359CA"/>
    <w:rsid w:val="00B37ADE"/>
    <w:rsid w:val="00B40446"/>
    <w:rsid w:val="00B44178"/>
    <w:rsid w:val="00B50C29"/>
    <w:rsid w:val="00B51C90"/>
    <w:rsid w:val="00B541FE"/>
    <w:rsid w:val="00B54B9E"/>
    <w:rsid w:val="00B55120"/>
    <w:rsid w:val="00B55519"/>
    <w:rsid w:val="00B65457"/>
    <w:rsid w:val="00B676B8"/>
    <w:rsid w:val="00B741B9"/>
    <w:rsid w:val="00B747BE"/>
    <w:rsid w:val="00B74B0A"/>
    <w:rsid w:val="00B82677"/>
    <w:rsid w:val="00B86B07"/>
    <w:rsid w:val="00B91585"/>
    <w:rsid w:val="00B92C08"/>
    <w:rsid w:val="00B93953"/>
    <w:rsid w:val="00B96AD5"/>
    <w:rsid w:val="00BA3604"/>
    <w:rsid w:val="00BA3911"/>
    <w:rsid w:val="00BA5B32"/>
    <w:rsid w:val="00BA6343"/>
    <w:rsid w:val="00BB03E3"/>
    <w:rsid w:val="00BB6B39"/>
    <w:rsid w:val="00BC19E7"/>
    <w:rsid w:val="00BC28F4"/>
    <w:rsid w:val="00BC32FB"/>
    <w:rsid w:val="00BC7BE7"/>
    <w:rsid w:val="00BD1CBE"/>
    <w:rsid w:val="00BD2736"/>
    <w:rsid w:val="00BD51C0"/>
    <w:rsid w:val="00BD5F80"/>
    <w:rsid w:val="00BD5FC2"/>
    <w:rsid w:val="00BD660E"/>
    <w:rsid w:val="00BE1CBA"/>
    <w:rsid w:val="00BE1F19"/>
    <w:rsid w:val="00BE390A"/>
    <w:rsid w:val="00BE3B07"/>
    <w:rsid w:val="00BE6196"/>
    <w:rsid w:val="00BE7863"/>
    <w:rsid w:val="00BF34F0"/>
    <w:rsid w:val="00BF4CBD"/>
    <w:rsid w:val="00BF5380"/>
    <w:rsid w:val="00BF77CC"/>
    <w:rsid w:val="00C004C3"/>
    <w:rsid w:val="00C027D7"/>
    <w:rsid w:val="00C1036C"/>
    <w:rsid w:val="00C14FE5"/>
    <w:rsid w:val="00C17D75"/>
    <w:rsid w:val="00C21598"/>
    <w:rsid w:val="00C21AB4"/>
    <w:rsid w:val="00C22CEA"/>
    <w:rsid w:val="00C23546"/>
    <w:rsid w:val="00C237FA"/>
    <w:rsid w:val="00C240FB"/>
    <w:rsid w:val="00C256F8"/>
    <w:rsid w:val="00C312DC"/>
    <w:rsid w:val="00C315CB"/>
    <w:rsid w:val="00C33672"/>
    <w:rsid w:val="00C40A62"/>
    <w:rsid w:val="00C419A5"/>
    <w:rsid w:val="00C43379"/>
    <w:rsid w:val="00C45443"/>
    <w:rsid w:val="00C47C19"/>
    <w:rsid w:val="00C5190B"/>
    <w:rsid w:val="00C52BF2"/>
    <w:rsid w:val="00C565EB"/>
    <w:rsid w:val="00C5669E"/>
    <w:rsid w:val="00C57455"/>
    <w:rsid w:val="00C577DC"/>
    <w:rsid w:val="00C63670"/>
    <w:rsid w:val="00C63723"/>
    <w:rsid w:val="00C65C3B"/>
    <w:rsid w:val="00C72A0A"/>
    <w:rsid w:val="00C77A95"/>
    <w:rsid w:val="00C801A6"/>
    <w:rsid w:val="00C801E6"/>
    <w:rsid w:val="00C80332"/>
    <w:rsid w:val="00C81784"/>
    <w:rsid w:val="00C82017"/>
    <w:rsid w:val="00CA089B"/>
    <w:rsid w:val="00CA178C"/>
    <w:rsid w:val="00CA4F40"/>
    <w:rsid w:val="00CA74C8"/>
    <w:rsid w:val="00CB07B1"/>
    <w:rsid w:val="00CB1334"/>
    <w:rsid w:val="00CB4095"/>
    <w:rsid w:val="00CB5DF9"/>
    <w:rsid w:val="00CC59FC"/>
    <w:rsid w:val="00CD11DF"/>
    <w:rsid w:val="00CD2434"/>
    <w:rsid w:val="00CD36F9"/>
    <w:rsid w:val="00CD7E7C"/>
    <w:rsid w:val="00CE2335"/>
    <w:rsid w:val="00CE6F8B"/>
    <w:rsid w:val="00CE7855"/>
    <w:rsid w:val="00CF29F8"/>
    <w:rsid w:val="00CF4772"/>
    <w:rsid w:val="00CF56D7"/>
    <w:rsid w:val="00CF5DED"/>
    <w:rsid w:val="00CF7096"/>
    <w:rsid w:val="00D05B90"/>
    <w:rsid w:val="00D0671A"/>
    <w:rsid w:val="00D07C4A"/>
    <w:rsid w:val="00D12129"/>
    <w:rsid w:val="00D12C87"/>
    <w:rsid w:val="00D132A3"/>
    <w:rsid w:val="00D13D79"/>
    <w:rsid w:val="00D15D86"/>
    <w:rsid w:val="00D167C2"/>
    <w:rsid w:val="00D16880"/>
    <w:rsid w:val="00D20BAB"/>
    <w:rsid w:val="00D20EC1"/>
    <w:rsid w:val="00D2390E"/>
    <w:rsid w:val="00D244B0"/>
    <w:rsid w:val="00D258EC"/>
    <w:rsid w:val="00D2648A"/>
    <w:rsid w:val="00D277AE"/>
    <w:rsid w:val="00D27E07"/>
    <w:rsid w:val="00D346C3"/>
    <w:rsid w:val="00D34A87"/>
    <w:rsid w:val="00D36E9E"/>
    <w:rsid w:val="00D40D7D"/>
    <w:rsid w:val="00D463E7"/>
    <w:rsid w:val="00D5018D"/>
    <w:rsid w:val="00D5069F"/>
    <w:rsid w:val="00D5121A"/>
    <w:rsid w:val="00D5238E"/>
    <w:rsid w:val="00D5240E"/>
    <w:rsid w:val="00D53930"/>
    <w:rsid w:val="00D557CB"/>
    <w:rsid w:val="00D559B1"/>
    <w:rsid w:val="00D56134"/>
    <w:rsid w:val="00D56C9E"/>
    <w:rsid w:val="00D6370C"/>
    <w:rsid w:val="00D66EA3"/>
    <w:rsid w:val="00D70D54"/>
    <w:rsid w:val="00D71F9B"/>
    <w:rsid w:val="00D73607"/>
    <w:rsid w:val="00D73C00"/>
    <w:rsid w:val="00D81C9D"/>
    <w:rsid w:val="00D82233"/>
    <w:rsid w:val="00D86EED"/>
    <w:rsid w:val="00D9091A"/>
    <w:rsid w:val="00D94689"/>
    <w:rsid w:val="00DA18BB"/>
    <w:rsid w:val="00DA1A33"/>
    <w:rsid w:val="00DA6402"/>
    <w:rsid w:val="00DA67B7"/>
    <w:rsid w:val="00DA68BE"/>
    <w:rsid w:val="00DB15FD"/>
    <w:rsid w:val="00DB3104"/>
    <w:rsid w:val="00DC0C64"/>
    <w:rsid w:val="00DC116A"/>
    <w:rsid w:val="00DC259D"/>
    <w:rsid w:val="00DC3165"/>
    <w:rsid w:val="00DC47B7"/>
    <w:rsid w:val="00DC61FD"/>
    <w:rsid w:val="00DD38BA"/>
    <w:rsid w:val="00DD4B9A"/>
    <w:rsid w:val="00DD4EA2"/>
    <w:rsid w:val="00DD55A8"/>
    <w:rsid w:val="00DD7F3E"/>
    <w:rsid w:val="00DE5317"/>
    <w:rsid w:val="00DF23A1"/>
    <w:rsid w:val="00DF4C94"/>
    <w:rsid w:val="00DF62C5"/>
    <w:rsid w:val="00DF78D9"/>
    <w:rsid w:val="00DF7AA2"/>
    <w:rsid w:val="00E00BF9"/>
    <w:rsid w:val="00E014DD"/>
    <w:rsid w:val="00E01E58"/>
    <w:rsid w:val="00E023E6"/>
    <w:rsid w:val="00E0328F"/>
    <w:rsid w:val="00E1012B"/>
    <w:rsid w:val="00E13004"/>
    <w:rsid w:val="00E163B7"/>
    <w:rsid w:val="00E166C6"/>
    <w:rsid w:val="00E210A2"/>
    <w:rsid w:val="00E23DD2"/>
    <w:rsid w:val="00E23E61"/>
    <w:rsid w:val="00E2607A"/>
    <w:rsid w:val="00E2668B"/>
    <w:rsid w:val="00E27321"/>
    <w:rsid w:val="00E275BF"/>
    <w:rsid w:val="00E31A56"/>
    <w:rsid w:val="00E34DB1"/>
    <w:rsid w:val="00E3685A"/>
    <w:rsid w:val="00E4249C"/>
    <w:rsid w:val="00E50A83"/>
    <w:rsid w:val="00E53944"/>
    <w:rsid w:val="00E53A2F"/>
    <w:rsid w:val="00E56A43"/>
    <w:rsid w:val="00E57ADA"/>
    <w:rsid w:val="00E6078D"/>
    <w:rsid w:val="00E61B2B"/>
    <w:rsid w:val="00E62B2C"/>
    <w:rsid w:val="00E632D5"/>
    <w:rsid w:val="00E6517D"/>
    <w:rsid w:val="00E65B57"/>
    <w:rsid w:val="00E6786C"/>
    <w:rsid w:val="00E7167E"/>
    <w:rsid w:val="00E754B1"/>
    <w:rsid w:val="00E7622D"/>
    <w:rsid w:val="00E76E38"/>
    <w:rsid w:val="00E7735E"/>
    <w:rsid w:val="00E7752F"/>
    <w:rsid w:val="00E77A38"/>
    <w:rsid w:val="00E83E37"/>
    <w:rsid w:val="00E90965"/>
    <w:rsid w:val="00E91CB2"/>
    <w:rsid w:val="00E9220C"/>
    <w:rsid w:val="00E92271"/>
    <w:rsid w:val="00E934CB"/>
    <w:rsid w:val="00E96D3E"/>
    <w:rsid w:val="00E971CE"/>
    <w:rsid w:val="00EA794A"/>
    <w:rsid w:val="00EB6AD7"/>
    <w:rsid w:val="00EB708F"/>
    <w:rsid w:val="00EC08CE"/>
    <w:rsid w:val="00EC1486"/>
    <w:rsid w:val="00EC3570"/>
    <w:rsid w:val="00EC5301"/>
    <w:rsid w:val="00EC5C76"/>
    <w:rsid w:val="00EC6D18"/>
    <w:rsid w:val="00ED0F3C"/>
    <w:rsid w:val="00ED19BF"/>
    <w:rsid w:val="00EE1284"/>
    <w:rsid w:val="00EE384A"/>
    <w:rsid w:val="00EE6EAB"/>
    <w:rsid w:val="00EF32E5"/>
    <w:rsid w:val="00EF4012"/>
    <w:rsid w:val="00EF4FB0"/>
    <w:rsid w:val="00F00032"/>
    <w:rsid w:val="00F02EB2"/>
    <w:rsid w:val="00F075ED"/>
    <w:rsid w:val="00F15183"/>
    <w:rsid w:val="00F15C67"/>
    <w:rsid w:val="00F161E8"/>
    <w:rsid w:val="00F2120C"/>
    <w:rsid w:val="00F22920"/>
    <w:rsid w:val="00F22CBB"/>
    <w:rsid w:val="00F24F61"/>
    <w:rsid w:val="00F30DE4"/>
    <w:rsid w:val="00F32253"/>
    <w:rsid w:val="00F32B36"/>
    <w:rsid w:val="00F36A97"/>
    <w:rsid w:val="00F45E5B"/>
    <w:rsid w:val="00F50207"/>
    <w:rsid w:val="00F52064"/>
    <w:rsid w:val="00F5517B"/>
    <w:rsid w:val="00F55501"/>
    <w:rsid w:val="00F60A52"/>
    <w:rsid w:val="00F64047"/>
    <w:rsid w:val="00F64172"/>
    <w:rsid w:val="00F6564F"/>
    <w:rsid w:val="00F66D44"/>
    <w:rsid w:val="00F67BE4"/>
    <w:rsid w:val="00F72D86"/>
    <w:rsid w:val="00F754A4"/>
    <w:rsid w:val="00F75DF7"/>
    <w:rsid w:val="00F81EDC"/>
    <w:rsid w:val="00F85D38"/>
    <w:rsid w:val="00F9005B"/>
    <w:rsid w:val="00F9090A"/>
    <w:rsid w:val="00F91178"/>
    <w:rsid w:val="00F96D9C"/>
    <w:rsid w:val="00FA1945"/>
    <w:rsid w:val="00FA49D3"/>
    <w:rsid w:val="00FA7E98"/>
    <w:rsid w:val="00FB09EA"/>
    <w:rsid w:val="00FB0E85"/>
    <w:rsid w:val="00FB1D2F"/>
    <w:rsid w:val="00FB43EB"/>
    <w:rsid w:val="00FB7039"/>
    <w:rsid w:val="00FC1373"/>
    <w:rsid w:val="00FC23DC"/>
    <w:rsid w:val="00FC3897"/>
    <w:rsid w:val="00FD0513"/>
    <w:rsid w:val="00FD06EB"/>
    <w:rsid w:val="00FD3B79"/>
    <w:rsid w:val="00FD41B7"/>
    <w:rsid w:val="00FD5F46"/>
    <w:rsid w:val="00FD7A5A"/>
    <w:rsid w:val="00FE0694"/>
    <w:rsid w:val="00FE0711"/>
    <w:rsid w:val="00FE0E91"/>
    <w:rsid w:val="00FE114D"/>
    <w:rsid w:val="00FE1879"/>
    <w:rsid w:val="00FE2E67"/>
    <w:rsid w:val="00FE39D0"/>
    <w:rsid w:val="00FE3B74"/>
    <w:rsid w:val="00FE4AB6"/>
    <w:rsid w:val="00FE5835"/>
    <w:rsid w:val="00FE58EC"/>
    <w:rsid w:val="00FF1026"/>
    <w:rsid w:val="00FF749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7A1BE"/>
  <w15:docId w15:val="{187E0CAA-B9A5-4BAE-94FD-8392B8D4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7F4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zh-TW"/>
    </w:rPr>
  </w:style>
  <w:style w:type="paragraph" w:styleId="Nadpis1">
    <w:name w:val="heading 1"/>
    <w:next w:val="Normln"/>
    <w:uiPriority w:val="9"/>
    <w:qFormat/>
    <w:pPr>
      <w:keepNext/>
      <w:keepLines/>
      <w:spacing w:before="240" w:line="259" w:lineRule="auto"/>
      <w:jc w:val="center"/>
      <w:outlineLvl w:val="0"/>
    </w:pPr>
    <w:rPr>
      <w:rFonts w:ascii="Calibri Light" w:eastAsia="Calibri Light" w:hAnsi="Calibri Light" w:cs="Calibri Light"/>
      <w:b/>
      <w:bCs/>
      <w:color w:val="000000"/>
      <w:sz w:val="40"/>
      <w:szCs w:val="40"/>
      <w:u w:color="000000"/>
    </w:rPr>
  </w:style>
  <w:style w:type="paragraph" w:styleId="Nadpis2">
    <w:name w:val="heading 2"/>
    <w:next w:val="Normln"/>
    <w:uiPriority w:val="9"/>
    <w:unhideWhenUsed/>
    <w:qFormat/>
    <w:pPr>
      <w:keepNext/>
      <w:keepLines/>
      <w:spacing w:before="40" w:line="259" w:lineRule="auto"/>
      <w:jc w:val="center"/>
      <w:outlineLvl w:val="1"/>
    </w:pPr>
    <w:rPr>
      <w:rFonts w:ascii="Calibri Light" w:eastAsia="Calibri Light" w:hAnsi="Calibri Light" w:cs="Calibri Light"/>
      <w:b/>
      <w:bCs/>
      <w:color w:val="000000"/>
      <w:sz w:val="36"/>
      <w:szCs w:val="36"/>
      <w:u w:color="000000"/>
    </w:rPr>
  </w:style>
  <w:style w:type="paragraph" w:styleId="Nadpis3">
    <w:name w:val="heading 3"/>
    <w:next w:val="Normln"/>
    <w:uiPriority w:val="9"/>
    <w:unhideWhenUsed/>
    <w:qFormat/>
    <w:pPr>
      <w:keepNext/>
      <w:keepLines/>
      <w:spacing w:before="240" w:after="240" w:line="259" w:lineRule="auto"/>
      <w:jc w:val="both"/>
      <w:outlineLvl w:val="2"/>
    </w:pPr>
    <w:rPr>
      <w:rFonts w:ascii="Montserrat Light" w:eastAsia="Montserrat Light" w:hAnsi="Montserrat Light" w:cs="Montserrat Light"/>
      <w:b/>
      <w:bC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Zhlav">
    <w:name w:val="header"/>
    <w:pPr>
      <w:tabs>
        <w:tab w:val="center" w:pos="4536"/>
        <w:tab w:val="right" w:pos="9072"/>
      </w:tabs>
      <w:spacing w:before="120" w:after="160" w:line="259" w:lineRule="auto"/>
      <w:jc w:val="both"/>
    </w:pPr>
    <w:rPr>
      <w:rFonts w:ascii="Montserrat Light" w:eastAsia="Montserrat Light" w:hAnsi="Montserrat Light" w:cs="Montserrat Light"/>
      <w:color w:val="000000"/>
      <w:u w:color="000000"/>
    </w:rPr>
  </w:style>
  <w:style w:type="paragraph" w:styleId="Zpat">
    <w:name w:val="footer"/>
    <w:pPr>
      <w:tabs>
        <w:tab w:val="center" w:pos="4536"/>
        <w:tab w:val="right" w:pos="9072"/>
      </w:tabs>
      <w:spacing w:before="120" w:after="160" w:line="259" w:lineRule="auto"/>
      <w:jc w:val="both"/>
    </w:pPr>
    <w:rPr>
      <w:rFonts w:ascii="Montserrat Light" w:eastAsia="Montserrat Light" w:hAnsi="Montserrat Light" w:cs="Montserrat Light"/>
      <w:color w:val="000000"/>
      <w:u w:color="000000"/>
    </w:rPr>
  </w:style>
  <w:style w:type="character" w:customStyle="1" w:styleId="s4">
    <w:name w:val="s4"/>
  </w:style>
  <w:style w:type="paragraph" w:styleId="Nadpisobsahu">
    <w:name w:val="TOC Heading"/>
    <w:next w:val="Normln"/>
    <w:uiPriority w:val="39"/>
    <w:qFormat/>
    <w:pPr>
      <w:keepNext/>
      <w:keepLines/>
      <w:spacing w:before="240" w:line="259" w:lineRule="auto"/>
      <w:jc w:val="center"/>
    </w:pPr>
    <w:rPr>
      <w:rFonts w:ascii="Calibri Light" w:eastAsia="Calibri Light" w:hAnsi="Calibri Light" w:cs="Calibri Light"/>
      <w:b/>
      <w:bCs/>
      <w:color w:val="000000"/>
      <w:sz w:val="40"/>
      <w:szCs w:val="40"/>
      <w:u w:color="000000"/>
    </w:rPr>
  </w:style>
  <w:style w:type="paragraph" w:styleId="Obsah1">
    <w:name w:val="toc 1"/>
    <w:uiPriority w:val="39"/>
    <w:pPr>
      <w:tabs>
        <w:tab w:val="right" w:leader="dot" w:pos="9046"/>
      </w:tabs>
      <w:spacing w:after="100" w:line="259" w:lineRule="auto"/>
      <w:jc w:val="both"/>
    </w:pPr>
    <w:rPr>
      <w:rFonts w:ascii="Calibri" w:eastAsia="Calibri" w:hAnsi="Calibri" w:cs="Calibri"/>
      <w:color w:val="000000"/>
      <w:sz w:val="22"/>
      <w:szCs w:val="22"/>
      <w:u w:color="000000"/>
    </w:rPr>
  </w:style>
  <w:style w:type="paragraph" w:styleId="Obsah2">
    <w:name w:val="toc 2"/>
    <w:uiPriority w:val="39"/>
    <w:pPr>
      <w:tabs>
        <w:tab w:val="left" w:pos="540"/>
        <w:tab w:val="right" w:leader="dot" w:pos="9046"/>
      </w:tabs>
      <w:spacing w:after="100" w:line="259" w:lineRule="auto"/>
      <w:ind w:left="220"/>
      <w:jc w:val="both"/>
    </w:pPr>
    <w:rPr>
      <w:rFonts w:ascii="Calibri" w:eastAsia="Calibri" w:hAnsi="Calibri" w:cs="Calibri"/>
      <w:color w:val="000000"/>
      <w:sz w:val="22"/>
      <w:szCs w:val="22"/>
      <w:u w:color="000000"/>
    </w:rPr>
  </w:style>
  <w:style w:type="paragraph" w:styleId="Obsah3">
    <w:name w:val="toc 3"/>
    <w:uiPriority w:val="39"/>
    <w:pPr>
      <w:tabs>
        <w:tab w:val="right" w:leader="dot" w:pos="9046"/>
      </w:tabs>
      <w:spacing w:after="100" w:line="259" w:lineRule="auto"/>
      <w:ind w:left="540"/>
      <w:jc w:val="both"/>
    </w:pPr>
    <w:rPr>
      <w:rFonts w:ascii="Calibri" w:eastAsia="Calibri" w:hAnsi="Calibri" w:cs="Calibri"/>
      <w:color w:val="000000"/>
      <w:sz w:val="22"/>
      <w:szCs w:val="22"/>
      <w:u w:color="000000"/>
    </w:rPr>
  </w:style>
  <w:style w:type="numbering" w:customStyle="1" w:styleId="Importovanstyl1">
    <w:name w:val="Importovaný styl 1"/>
    <w:pPr>
      <w:numPr>
        <w:numId w:val="3"/>
      </w:numPr>
    </w:pPr>
  </w:style>
  <w:style w:type="paragraph" w:styleId="Odstavecseseznamem">
    <w:name w:val="List Paragraph"/>
    <w:uiPriority w:val="34"/>
    <w:qFormat/>
    <w:pPr>
      <w:spacing w:before="120" w:after="160" w:line="252" w:lineRule="auto"/>
      <w:ind w:left="720"/>
      <w:jc w:val="both"/>
    </w:pPr>
    <w:rPr>
      <w:rFonts w:ascii="Calibri" w:eastAsia="Calibri" w:hAnsi="Calibri" w:cs="Calibri"/>
      <w:color w:val="000000"/>
      <w:sz w:val="22"/>
      <w:szCs w:val="22"/>
      <w:u w:color="000000"/>
      <w:lang w:val="en-US"/>
    </w:rPr>
  </w:style>
  <w:style w:type="numbering" w:customStyle="1" w:styleId="Importovanstyl2">
    <w:name w:val="Importovaný styl 2"/>
    <w:pPr>
      <w:numPr>
        <w:numId w:val="5"/>
      </w:numPr>
    </w:pPr>
  </w:style>
  <w:style w:type="numbering" w:customStyle="1" w:styleId="Importovanstyl3">
    <w:name w:val="Importovaný styl 3"/>
    <w:pPr>
      <w:numPr>
        <w:numId w:val="8"/>
      </w:numPr>
    </w:pPr>
  </w:style>
  <w:style w:type="paragraph" w:styleId="Textbubliny">
    <w:name w:val="Balloon Text"/>
    <w:basedOn w:val="Normln"/>
    <w:link w:val="TextbublinyChar"/>
    <w:uiPriority w:val="99"/>
    <w:semiHidden/>
    <w:unhideWhenUsed/>
    <w:rsid w:val="003104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046B"/>
    <w:rPr>
      <w:rFonts w:ascii="Segoe UI" w:eastAsia="Montserrat Light" w:hAnsi="Segoe UI" w:cs="Segoe UI"/>
      <w:color w:val="000000"/>
      <w:sz w:val="18"/>
      <w:szCs w:val="18"/>
      <w:u w:color="000000"/>
    </w:rPr>
  </w:style>
  <w:style w:type="character" w:styleId="Odkaznakoment">
    <w:name w:val="annotation reference"/>
    <w:basedOn w:val="Standardnpsmoodstavce"/>
    <w:uiPriority w:val="99"/>
    <w:semiHidden/>
    <w:unhideWhenUsed/>
    <w:rsid w:val="00FD7A5A"/>
    <w:rPr>
      <w:sz w:val="16"/>
      <w:szCs w:val="16"/>
    </w:rPr>
  </w:style>
  <w:style w:type="paragraph" w:styleId="Textkomente">
    <w:name w:val="annotation text"/>
    <w:basedOn w:val="Normln"/>
    <w:link w:val="TextkomenteChar"/>
    <w:uiPriority w:val="99"/>
    <w:unhideWhenUsed/>
    <w:rsid w:val="00FD7A5A"/>
  </w:style>
  <w:style w:type="character" w:customStyle="1" w:styleId="TextkomenteChar">
    <w:name w:val="Text komentáře Char"/>
    <w:basedOn w:val="Standardnpsmoodstavce"/>
    <w:link w:val="Textkomente"/>
    <w:uiPriority w:val="99"/>
    <w:rsid w:val="00FD7A5A"/>
    <w:rPr>
      <w:rFonts w:ascii="Montserrat Light" w:eastAsia="Montserrat Light" w:hAnsi="Montserrat Light" w:cs="Montserrat Light"/>
      <w:color w:val="000000"/>
      <w:u w:color="000000"/>
    </w:rPr>
  </w:style>
  <w:style w:type="paragraph" w:styleId="Pedmtkomente">
    <w:name w:val="annotation subject"/>
    <w:basedOn w:val="Textkomente"/>
    <w:next w:val="Textkomente"/>
    <w:link w:val="PedmtkomenteChar"/>
    <w:uiPriority w:val="99"/>
    <w:semiHidden/>
    <w:unhideWhenUsed/>
    <w:rsid w:val="00C80332"/>
    <w:rPr>
      <w:b/>
      <w:bCs/>
    </w:rPr>
  </w:style>
  <w:style w:type="character" w:customStyle="1" w:styleId="PedmtkomenteChar">
    <w:name w:val="Předmět komentáře Char"/>
    <w:basedOn w:val="TextkomenteChar"/>
    <w:link w:val="Pedmtkomente"/>
    <w:uiPriority w:val="99"/>
    <w:semiHidden/>
    <w:rsid w:val="00C80332"/>
    <w:rPr>
      <w:rFonts w:ascii="Montserrat Light" w:eastAsia="Montserrat Light" w:hAnsi="Montserrat Light" w:cs="Montserrat Light"/>
      <w:b/>
      <w:bCs/>
      <w:color w:val="000000"/>
      <w:u w:color="000000"/>
    </w:rPr>
  </w:style>
  <w:style w:type="paragraph" w:styleId="Normlnweb">
    <w:name w:val="Normal (Web)"/>
    <w:basedOn w:val="Normln"/>
    <w:uiPriority w:val="99"/>
    <w:semiHidden/>
    <w:unhideWhenUsed/>
    <w:rsid w:val="00616A59"/>
    <w:pPr>
      <w:spacing w:before="100" w:beforeAutospacing="1" w:after="100" w:afterAutospacing="1"/>
    </w:pPr>
    <w:rPr>
      <w:rFonts w:ascii="Calibri" w:eastAsiaTheme="minorEastAsia" w:hAnsi="Calibri" w:cs="Calibri"/>
      <w:sz w:val="22"/>
      <w:szCs w:val="22"/>
      <w:lang w:eastAsia="en-US"/>
    </w:rPr>
  </w:style>
  <w:style w:type="paragraph" w:styleId="Revize">
    <w:name w:val="Revision"/>
    <w:hidden/>
    <w:uiPriority w:val="99"/>
    <w:semiHidden/>
    <w:rsid w:val="00107DD7"/>
    <w:pPr>
      <w:pBdr>
        <w:top w:val="none" w:sz="0" w:space="0" w:color="auto"/>
        <w:left w:val="none" w:sz="0" w:space="0" w:color="auto"/>
        <w:bottom w:val="none" w:sz="0" w:space="0" w:color="auto"/>
        <w:right w:val="none" w:sz="0" w:space="0" w:color="auto"/>
        <w:between w:val="none" w:sz="0" w:space="0" w:color="auto"/>
        <w:bar w:val="none" w:sz="0" w:color="auto"/>
      </w:pBdr>
    </w:pPr>
    <w:rPr>
      <w:rFonts w:ascii="Montserrat Light" w:eastAsia="Montserrat Light" w:hAnsi="Montserrat Light" w:cs="Montserrat Light"/>
      <w:color w:val="000000"/>
      <w:u w:color="000000"/>
    </w:rPr>
  </w:style>
  <w:style w:type="paragraph" w:customStyle="1" w:styleId="xmsonormal">
    <w:name w:val="x_msonormal"/>
    <w:basedOn w:val="Normln"/>
    <w:rsid w:val="00466951"/>
    <w:pPr>
      <w:spacing w:before="100" w:beforeAutospacing="1" w:after="100" w:afterAutospacing="1"/>
    </w:pPr>
  </w:style>
  <w:style w:type="paragraph" w:customStyle="1" w:styleId="xxmsolistparagraph">
    <w:name w:val="x_x_msolistparagraph"/>
    <w:basedOn w:val="Normln"/>
    <w:rsid w:val="00933A3E"/>
    <w:pPr>
      <w:spacing w:before="100" w:beforeAutospacing="1" w:after="100" w:afterAutospacing="1"/>
    </w:pPr>
  </w:style>
  <w:style w:type="character" w:styleId="Zdraznn">
    <w:name w:val="Emphasis"/>
    <w:basedOn w:val="Standardnpsmoodstavce"/>
    <w:uiPriority w:val="20"/>
    <w:qFormat/>
    <w:rsid w:val="00933A3E"/>
    <w:rPr>
      <w:i/>
      <w:iCs/>
    </w:rPr>
  </w:style>
  <w:style w:type="paragraph" w:customStyle="1" w:styleId="xxmsonormal">
    <w:name w:val="x_x_msonormal"/>
    <w:basedOn w:val="Normln"/>
    <w:rsid w:val="00933A3E"/>
    <w:pPr>
      <w:spacing w:before="100" w:beforeAutospacing="1" w:after="100" w:afterAutospacing="1"/>
    </w:pPr>
  </w:style>
  <w:style w:type="character" w:styleId="Zstupntext">
    <w:name w:val="Placeholder Text"/>
    <w:basedOn w:val="Standardnpsmoodstavce"/>
    <w:uiPriority w:val="99"/>
    <w:semiHidden/>
    <w:rsid w:val="00716680"/>
    <w:rPr>
      <w:color w:val="808080"/>
    </w:rPr>
  </w:style>
  <w:style w:type="character" w:styleId="Sledovanodkaz">
    <w:name w:val="FollowedHyperlink"/>
    <w:basedOn w:val="Standardnpsmoodstavce"/>
    <w:uiPriority w:val="99"/>
    <w:semiHidden/>
    <w:unhideWhenUsed/>
    <w:rsid w:val="00D6370C"/>
    <w:rPr>
      <w:color w:val="FF00FF" w:themeColor="followedHyperlink"/>
      <w:u w:val="single"/>
    </w:rPr>
  </w:style>
  <w:style w:type="character" w:styleId="Nevyeenzmnka">
    <w:name w:val="Unresolved Mention"/>
    <w:basedOn w:val="Standardnpsmoodstavce"/>
    <w:uiPriority w:val="99"/>
    <w:semiHidden/>
    <w:unhideWhenUsed/>
    <w:rsid w:val="00D6370C"/>
    <w:rPr>
      <w:color w:val="605E5C"/>
      <w:shd w:val="clear" w:color="auto" w:fill="E1DFDD"/>
    </w:rPr>
  </w:style>
  <w:style w:type="character" w:customStyle="1" w:styleId="xgmail-m-3579370226372282034gmail-m-4997268708741835464apple-converted-space">
    <w:name w:val="x_gmail-m-3579370226372282034gmail-m-4997268708741835464apple-converted-space"/>
    <w:basedOn w:val="Standardnpsmoodstavce"/>
    <w:rsid w:val="00B65457"/>
  </w:style>
  <w:style w:type="paragraph" w:styleId="Textpoznpodarou">
    <w:name w:val="footnote text"/>
    <w:basedOn w:val="Normln"/>
    <w:link w:val="TextpoznpodarouChar"/>
    <w:uiPriority w:val="99"/>
    <w:semiHidden/>
    <w:unhideWhenUsed/>
    <w:rsid w:val="00B65457"/>
    <w:rPr>
      <w:lang w:val="en-US"/>
    </w:rPr>
  </w:style>
  <w:style w:type="character" w:customStyle="1" w:styleId="TextpoznpodarouChar">
    <w:name w:val="Text pozn. pod čarou Char"/>
    <w:basedOn w:val="Standardnpsmoodstavce"/>
    <w:link w:val="Textpoznpodarou"/>
    <w:uiPriority w:val="99"/>
    <w:semiHidden/>
    <w:rsid w:val="00B65457"/>
    <w:rPr>
      <w:rFonts w:eastAsia="Times New Roman"/>
      <w:bdr w:val="none" w:sz="0" w:space="0" w:color="auto"/>
      <w:lang w:val="en-US" w:eastAsia="zh-TW"/>
    </w:rPr>
  </w:style>
  <w:style w:type="character" w:styleId="Znakapoznpodarou">
    <w:name w:val="footnote reference"/>
    <w:basedOn w:val="Standardnpsmoodstavce"/>
    <w:uiPriority w:val="99"/>
    <w:semiHidden/>
    <w:unhideWhenUsed/>
    <w:rsid w:val="00B65457"/>
    <w:rPr>
      <w:vertAlign w:val="superscript"/>
    </w:rPr>
  </w:style>
  <w:style w:type="character" w:customStyle="1" w:styleId="DeltaViewFormatChange">
    <w:name w:val="DeltaView Format Change"/>
    <w:rsid w:val="007A7F42"/>
    <w:rPr>
      <w:color w:val="800080"/>
      <w:spacing w:val="0"/>
    </w:rPr>
  </w:style>
  <w:style w:type="paragraph" w:customStyle="1" w:styleId="DocText">
    <w:name w:val="DocText"/>
    <w:basedOn w:val="Normln"/>
    <w:rsid w:val="007A7F42"/>
    <w:pPr>
      <w:numPr>
        <w:numId w:val="24"/>
      </w:numPr>
      <w:spacing w:before="240" w:line="260" w:lineRule="atLeast"/>
      <w:jc w:val="both"/>
    </w:pPr>
    <w:rPr>
      <w:rFonts w:eastAsiaTheme="minorHAnsi"/>
      <w:sz w:val="20"/>
      <w:szCs w:val="22"/>
      <w:lang w:val="en-GB" w:eastAsia="en-US"/>
    </w:rPr>
  </w:style>
  <w:style w:type="paragraph" w:customStyle="1" w:styleId="DocTextL1">
    <w:name w:val="DocTextL1"/>
    <w:basedOn w:val="DocText"/>
    <w:rsid w:val="007A7F42"/>
    <w:pPr>
      <w:numPr>
        <w:ilvl w:val="1"/>
      </w:numPr>
    </w:pPr>
  </w:style>
  <w:style w:type="paragraph" w:customStyle="1" w:styleId="DocTextL2">
    <w:name w:val="DocTextL2"/>
    <w:basedOn w:val="DocText"/>
    <w:rsid w:val="007A7F42"/>
    <w:pPr>
      <w:numPr>
        <w:ilvl w:val="2"/>
      </w:numPr>
    </w:pPr>
  </w:style>
  <w:style w:type="paragraph" w:customStyle="1" w:styleId="DocTextL3">
    <w:name w:val="DocTextL3"/>
    <w:basedOn w:val="DocText"/>
    <w:rsid w:val="007A7F42"/>
    <w:pPr>
      <w:numPr>
        <w:ilvl w:val="3"/>
      </w:numPr>
    </w:pPr>
  </w:style>
  <w:style w:type="paragraph" w:customStyle="1" w:styleId="DocTextL4">
    <w:name w:val="DocTextL4"/>
    <w:basedOn w:val="DocText"/>
    <w:rsid w:val="007A7F42"/>
    <w:pPr>
      <w:numPr>
        <w:ilvl w:val="4"/>
      </w:numPr>
    </w:pPr>
  </w:style>
  <w:style w:type="paragraph" w:customStyle="1" w:styleId="DocTextL5">
    <w:name w:val="DocTextL5"/>
    <w:basedOn w:val="DocText"/>
    <w:rsid w:val="007A7F42"/>
    <w:pPr>
      <w:numPr>
        <w:ilvl w:val="5"/>
      </w:numPr>
    </w:pPr>
  </w:style>
  <w:style w:type="paragraph" w:customStyle="1" w:styleId="DocTextL6">
    <w:name w:val="DocTextL6"/>
    <w:basedOn w:val="DocText"/>
    <w:rsid w:val="007A7F42"/>
    <w:pPr>
      <w:numPr>
        <w:ilvl w:val="6"/>
      </w:numPr>
    </w:pPr>
  </w:style>
  <w:style w:type="paragraph" w:customStyle="1" w:styleId="DocTextL7">
    <w:name w:val="DocTextL7"/>
    <w:basedOn w:val="DocText"/>
    <w:rsid w:val="007A7F42"/>
    <w:pPr>
      <w:numPr>
        <w:ilvl w:val="7"/>
      </w:numPr>
    </w:pPr>
  </w:style>
  <w:style w:type="paragraph" w:customStyle="1" w:styleId="DocTextL8">
    <w:name w:val="DocTextL8"/>
    <w:basedOn w:val="DocText"/>
    <w:rsid w:val="007A7F42"/>
    <w:pPr>
      <w:numPr>
        <w:ilvl w:val="8"/>
      </w:numPr>
    </w:pPr>
  </w:style>
  <w:style w:type="table" w:styleId="Mkatabulky">
    <w:name w:val="Table Grid"/>
    <w:basedOn w:val="Normlntabulka"/>
    <w:uiPriority w:val="39"/>
    <w:rsid w:val="007A7F4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ientNormal">
    <w:name w:val="ClientNormal"/>
    <w:link w:val="ClientNormalChar"/>
    <w:rsid w:val="00660EF7"/>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szCs w:val="22"/>
      <w:bdr w:val="none" w:sz="0" w:space="0" w:color="auto"/>
      <w:lang w:val="en-GB" w:eastAsia="en-US"/>
    </w:rPr>
  </w:style>
  <w:style w:type="character" w:customStyle="1" w:styleId="ClientNormalChar">
    <w:name w:val="ClientNormal Char"/>
    <w:basedOn w:val="Standardnpsmoodstavce"/>
    <w:link w:val="ClientNormal"/>
    <w:rsid w:val="00660EF7"/>
    <w:rPr>
      <w:rFonts w:eastAsiaTheme="minorHAnsi"/>
      <w:szCs w:val="22"/>
      <w:bdr w:val="none" w:sz="0" w:space="0" w:color="auto"/>
      <w:lang w:val="en-GB" w:eastAsia="en-US"/>
    </w:rPr>
  </w:style>
  <w:style w:type="paragraph" w:customStyle="1" w:styleId="paragraph">
    <w:name w:val="paragraph"/>
    <w:basedOn w:val="Normln"/>
    <w:rsid w:val="00467558"/>
    <w:pPr>
      <w:spacing w:before="100" w:beforeAutospacing="1" w:after="100" w:afterAutospacing="1"/>
    </w:pPr>
  </w:style>
  <w:style w:type="character" w:customStyle="1" w:styleId="normaltextrun">
    <w:name w:val="normaltextrun"/>
    <w:basedOn w:val="Standardnpsmoodstavce"/>
    <w:rsid w:val="00467558"/>
  </w:style>
  <w:style w:type="character" w:customStyle="1" w:styleId="tabchar">
    <w:name w:val="tabchar"/>
    <w:basedOn w:val="Standardnpsmoodstavce"/>
    <w:rsid w:val="00467558"/>
  </w:style>
  <w:style w:type="character" w:customStyle="1" w:styleId="eop">
    <w:name w:val="eop"/>
    <w:basedOn w:val="Standardnpsmoodstavce"/>
    <w:rsid w:val="00467558"/>
  </w:style>
  <w:style w:type="character" w:customStyle="1" w:styleId="spellingerror">
    <w:name w:val="spellingerror"/>
    <w:basedOn w:val="Standardnpsmoodstavce"/>
    <w:rsid w:val="00B01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7805">
      <w:bodyDiv w:val="1"/>
      <w:marLeft w:val="0"/>
      <w:marRight w:val="0"/>
      <w:marTop w:val="0"/>
      <w:marBottom w:val="0"/>
      <w:divBdr>
        <w:top w:val="none" w:sz="0" w:space="0" w:color="auto"/>
        <w:left w:val="none" w:sz="0" w:space="0" w:color="auto"/>
        <w:bottom w:val="none" w:sz="0" w:space="0" w:color="auto"/>
        <w:right w:val="none" w:sz="0" w:space="0" w:color="auto"/>
      </w:divBdr>
      <w:divsChild>
        <w:div w:id="1061371112">
          <w:marLeft w:val="0"/>
          <w:marRight w:val="0"/>
          <w:marTop w:val="0"/>
          <w:marBottom w:val="0"/>
          <w:divBdr>
            <w:top w:val="none" w:sz="0" w:space="0" w:color="auto"/>
            <w:left w:val="none" w:sz="0" w:space="0" w:color="auto"/>
            <w:bottom w:val="none" w:sz="0" w:space="0" w:color="auto"/>
            <w:right w:val="none" w:sz="0" w:space="0" w:color="auto"/>
          </w:divBdr>
        </w:div>
        <w:div w:id="410009468">
          <w:marLeft w:val="0"/>
          <w:marRight w:val="0"/>
          <w:marTop w:val="0"/>
          <w:marBottom w:val="0"/>
          <w:divBdr>
            <w:top w:val="none" w:sz="0" w:space="0" w:color="auto"/>
            <w:left w:val="none" w:sz="0" w:space="0" w:color="auto"/>
            <w:bottom w:val="none" w:sz="0" w:space="0" w:color="auto"/>
            <w:right w:val="none" w:sz="0" w:space="0" w:color="auto"/>
          </w:divBdr>
        </w:div>
        <w:div w:id="332608453">
          <w:marLeft w:val="0"/>
          <w:marRight w:val="0"/>
          <w:marTop w:val="0"/>
          <w:marBottom w:val="0"/>
          <w:divBdr>
            <w:top w:val="none" w:sz="0" w:space="0" w:color="auto"/>
            <w:left w:val="none" w:sz="0" w:space="0" w:color="auto"/>
            <w:bottom w:val="none" w:sz="0" w:space="0" w:color="auto"/>
            <w:right w:val="none" w:sz="0" w:space="0" w:color="auto"/>
          </w:divBdr>
        </w:div>
        <w:div w:id="564874539">
          <w:marLeft w:val="0"/>
          <w:marRight w:val="0"/>
          <w:marTop w:val="0"/>
          <w:marBottom w:val="0"/>
          <w:divBdr>
            <w:top w:val="none" w:sz="0" w:space="0" w:color="auto"/>
            <w:left w:val="none" w:sz="0" w:space="0" w:color="auto"/>
            <w:bottom w:val="none" w:sz="0" w:space="0" w:color="auto"/>
            <w:right w:val="none" w:sz="0" w:space="0" w:color="auto"/>
          </w:divBdr>
        </w:div>
        <w:div w:id="245774107">
          <w:marLeft w:val="0"/>
          <w:marRight w:val="0"/>
          <w:marTop w:val="0"/>
          <w:marBottom w:val="0"/>
          <w:divBdr>
            <w:top w:val="none" w:sz="0" w:space="0" w:color="auto"/>
            <w:left w:val="none" w:sz="0" w:space="0" w:color="auto"/>
            <w:bottom w:val="none" w:sz="0" w:space="0" w:color="auto"/>
            <w:right w:val="none" w:sz="0" w:space="0" w:color="auto"/>
          </w:divBdr>
        </w:div>
        <w:div w:id="698166595">
          <w:marLeft w:val="0"/>
          <w:marRight w:val="0"/>
          <w:marTop w:val="0"/>
          <w:marBottom w:val="0"/>
          <w:divBdr>
            <w:top w:val="none" w:sz="0" w:space="0" w:color="auto"/>
            <w:left w:val="none" w:sz="0" w:space="0" w:color="auto"/>
            <w:bottom w:val="none" w:sz="0" w:space="0" w:color="auto"/>
            <w:right w:val="none" w:sz="0" w:space="0" w:color="auto"/>
          </w:divBdr>
        </w:div>
      </w:divsChild>
    </w:div>
    <w:div w:id="194587952">
      <w:bodyDiv w:val="1"/>
      <w:marLeft w:val="0"/>
      <w:marRight w:val="0"/>
      <w:marTop w:val="0"/>
      <w:marBottom w:val="0"/>
      <w:divBdr>
        <w:top w:val="none" w:sz="0" w:space="0" w:color="auto"/>
        <w:left w:val="none" w:sz="0" w:space="0" w:color="auto"/>
        <w:bottom w:val="none" w:sz="0" w:space="0" w:color="auto"/>
        <w:right w:val="none" w:sz="0" w:space="0" w:color="auto"/>
      </w:divBdr>
    </w:div>
    <w:div w:id="287014286">
      <w:bodyDiv w:val="1"/>
      <w:marLeft w:val="0"/>
      <w:marRight w:val="0"/>
      <w:marTop w:val="0"/>
      <w:marBottom w:val="0"/>
      <w:divBdr>
        <w:top w:val="none" w:sz="0" w:space="0" w:color="auto"/>
        <w:left w:val="none" w:sz="0" w:space="0" w:color="auto"/>
        <w:bottom w:val="none" w:sz="0" w:space="0" w:color="auto"/>
        <w:right w:val="none" w:sz="0" w:space="0" w:color="auto"/>
      </w:divBdr>
    </w:div>
    <w:div w:id="288753067">
      <w:bodyDiv w:val="1"/>
      <w:marLeft w:val="0"/>
      <w:marRight w:val="0"/>
      <w:marTop w:val="0"/>
      <w:marBottom w:val="0"/>
      <w:divBdr>
        <w:top w:val="none" w:sz="0" w:space="0" w:color="auto"/>
        <w:left w:val="none" w:sz="0" w:space="0" w:color="auto"/>
        <w:bottom w:val="none" w:sz="0" w:space="0" w:color="auto"/>
        <w:right w:val="none" w:sz="0" w:space="0" w:color="auto"/>
      </w:divBdr>
    </w:div>
    <w:div w:id="449907610">
      <w:bodyDiv w:val="1"/>
      <w:marLeft w:val="0"/>
      <w:marRight w:val="0"/>
      <w:marTop w:val="0"/>
      <w:marBottom w:val="0"/>
      <w:divBdr>
        <w:top w:val="none" w:sz="0" w:space="0" w:color="auto"/>
        <w:left w:val="none" w:sz="0" w:space="0" w:color="auto"/>
        <w:bottom w:val="none" w:sz="0" w:space="0" w:color="auto"/>
        <w:right w:val="none" w:sz="0" w:space="0" w:color="auto"/>
      </w:divBdr>
    </w:div>
    <w:div w:id="466704622">
      <w:bodyDiv w:val="1"/>
      <w:marLeft w:val="0"/>
      <w:marRight w:val="0"/>
      <w:marTop w:val="0"/>
      <w:marBottom w:val="0"/>
      <w:divBdr>
        <w:top w:val="none" w:sz="0" w:space="0" w:color="auto"/>
        <w:left w:val="none" w:sz="0" w:space="0" w:color="auto"/>
        <w:bottom w:val="none" w:sz="0" w:space="0" w:color="auto"/>
        <w:right w:val="none" w:sz="0" w:space="0" w:color="auto"/>
      </w:divBdr>
    </w:div>
    <w:div w:id="550965371">
      <w:bodyDiv w:val="1"/>
      <w:marLeft w:val="0"/>
      <w:marRight w:val="0"/>
      <w:marTop w:val="0"/>
      <w:marBottom w:val="0"/>
      <w:divBdr>
        <w:top w:val="none" w:sz="0" w:space="0" w:color="auto"/>
        <w:left w:val="none" w:sz="0" w:space="0" w:color="auto"/>
        <w:bottom w:val="none" w:sz="0" w:space="0" w:color="auto"/>
        <w:right w:val="none" w:sz="0" w:space="0" w:color="auto"/>
      </w:divBdr>
    </w:div>
    <w:div w:id="789326216">
      <w:bodyDiv w:val="1"/>
      <w:marLeft w:val="0"/>
      <w:marRight w:val="0"/>
      <w:marTop w:val="0"/>
      <w:marBottom w:val="0"/>
      <w:divBdr>
        <w:top w:val="none" w:sz="0" w:space="0" w:color="auto"/>
        <w:left w:val="none" w:sz="0" w:space="0" w:color="auto"/>
        <w:bottom w:val="none" w:sz="0" w:space="0" w:color="auto"/>
        <w:right w:val="none" w:sz="0" w:space="0" w:color="auto"/>
      </w:divBdr>
    </w:div>
    <w:div w:id="870609143">
      <w:bodyDiv w:val="1"/>
      <w:marLeft w:val="0"/>
      <w:marRight w:val="0"/>
      <w:marTop w:val="0"/>
      <w:marBottom w:val="0"/>
      <w:divBdr>
        <w:top w:val="none" w:sz="0" w:space="0" w:color="auto"/>
        <w:left w:val="none" w:sz="0" w:space="0" w:color="auto"/>
        <w:bottom w:val="none" w:sz="0" w:space="0" w:color="auto"/>
        <w:right w:val="none" w:sz="0" w:space="0" w:color="auto"/>
      </w:divBdr>
    </w:div>
    <w:div w:id="871307866">
      <w:bodyDiv w:val="1"/>
      <w:marLeft w:val="0"/>
      <w:marRight w:val="0"/>
      <w:marTop w:val="0"/>
      <w:marBottom w:val="0"/>
      <w:divBdr>
        <w:top w:val="none" w:sz="0" w:space="0" w:color="auto"/>
        <w:left w:val="none" w:sz="0" w:space="0" w:color="auto"/>
        <w:bottom w:val="none" w:sz="0" w:space="0" w:color="auto"/>
        <w:right w:val="none" w:sz="0" w:space="0" w:color="auto"/>
      </w:divBdr>
      <w:divsChild>
        <w:div w:id="609435055">
          <w:marLeft w:val="0"/>
          <w:marRight w:val="0"/>
          <w:marTop w:val="0"/>
          <w:marBottom w:val="0"/>
          <w:divBdr>
            <w:top w:val="none" w:sz="0" w:space="0" w:color="auto"/>
            <w:left w:val="none" w:sz="0" w:space="0" w:color="auto"/>
            <w:bottom w:val="none" w:sz="0" w:space="0" w:color="auto"/>
            <w:right w:val="none" w:sz="0" w:space="0" w:color="auto"/>
          </w:divBdr>
        </w:div>
        <w:div w:id="1921480342">
          <w:marLeft w:val="0"/>
          <w:marRight w:val="0"/>
          <w:marTop w:val="0"/>
          <w:marBottom w:val="0"/>
          <w:divBdr>
            <w:top w:val="none" w:sz="0" w:space="0" w:color="auto"/>
            <w:left w:val="none" w:sz="0" w:space="0" w:color="auto"/>
            <w:bottom w:val="none" w:sz="0" w:space="0" w:color="auto"/>
            <w:right w:val="none" w:sz="0" w:space="0" w:color="auto"/>
          </w:divBdr>
        </w:div>
        <w:div w:id="169956340">
          <w:marLeft w:val="0"/>
          <w:marRight w:val="0"/>
          <w:marTop w:val="0"/>
          <w:marBottom w:val="0"/>
          <w:divBdr>
            <w:top w:val="none" w:sz="0" w:space="0" w:color="auto"/>
            <w:left w:val="none" w:sz="0" w:space="0" w:color="auto"/>
            <w:bottom w:val="none" w:sz="0" w:space="0" w:color="auto"/>
            <w:right w:val="none" w:sz="0" w:space="0" w:color="auto"/>
          </w:divBdr>
        </w:div>
        <w:div w:id="1224758653">
          <w:marLeft w:val="0"/>
          <w:marRight w:val="0"/>
          <w:marTop w:val="0"/>
          <w:marBottom w:val="0"/>
          <w:divBdr>
            <w:top w:val="none" w:sz="0" w:space="0" w:color="auto"/>
            <w:left w:val="none" w:sz="0" w:space="0" w:color="auto"/>
            <w:bottom w:val="none" w:sz="0" w:space="0" w:color="auto"/>
            <w:right w:val="none" w:sz="0" w:space="0" w:color="auto"/>
          </w:divBdr>
        </w:div>
        <w:div w:id="948508062">
          <w:marLeft w:val="0"/>
          <w:marRight w:val="0"/>
          <w:marTop w:val="0"/>
          <w:marBottom w:val="0"/>
          <w:divBdr>
            <w:top w:val="none" w:sz="0" w:space="0" w:color="auto"/>
            <w:left w:val="none" w:sz="0" w:space="0" w:color="auto"/>
            <w:bottom w:val="none" w:sz="0" w:space="0" w:color="auto"/>
            <w:right w:val="none" w:sz="0" w:space="0" w:color="auto"/>
          </w:divBdr>
        </w:div>
        <w:div w:id="1854998365">
          <w:marLeft w:val="0"/>
          <w:marRight w:val="0"/>
          <w:marTop w:val="0"/>
          <w:marBottom w:val="0"/>
          <w:divBdr>
            <w:top w:val="none" w:sz="0" w:space="0" w:color="auto"/>
            <w:left w:val="none" w:sz="0" w:space="0" w:color="auto"/>
            <w:bottom w:val="none" w:sz="0" w:space="0" w:color="auto"/>
            <w:right w:val="none" w:sz="0" w:space="0" w:color="auto"/>
          </w:divBdr>
        </w:div>
        <w:div w:id="366881423">
          <w:marLeft w:val="0"/>
          <w:marRight w:val="0"/>
          <w:marTop w:val="0"/>
          <w:marBottom w:val="0"/>
          <w:divBdr>
            <w:top w:val="none" w:sz="0" w:space="0" w:color="auto"/>
            <w:left w:val="none" w:sz="0" w:space="0" w:color="auto"/>
            <w:bottom w:val="none" w:sz="0" w:space="0" w:color="auto"/>
            <w:right w:val="none" w:sz="0" w:space="0" w:color="auto"/>
          </w:divBdr>
        </w:div>
        <w:div w:id="1046949562">
          <w:marLeft w:val="0"/>
          <w:marRight w:val="0"/>
          <w:marTop w:val="0"/>
          <w:marBottom w:val="0"/>
          <w:divBdr>
            <w:top w:val="none" w:sz="0" w:space="0" w:color="auto"/>
            <w:left w:val="none" w:sz="0" w:space="0" w:color="auto"/>
            <w:bottom w:val="none" w:sz="0" w:space="0" w:color="auto"/>
            <w:right w:val="none" w:sz="0" w:space="0" w:color="auto"/>
          </w:divBdr>
        </w:div>
      </w:divsChild>
    </w:div>
    <w:div w:id="1125124208">
      <w:bodyDiv w:val="1"/>
      <w:marLeft w:val="0"/>
      <w:marRight w:val="0"/>
      <w:marTop w:val="0"/>
      <w:marBottom w:val="0"/>
      <w:divBdr>
        <w:top w:val="none" w:sz="0" w:space="0" w:color="auto"/>
        <w:left w:val="none" w:sz="0" w:space="0" w:color="auto"/>
        <w:bottom w:val="none" w:sz="0" w:space="0" w:color="auto"/>
        <w:right w:val="none" w:sz="0" w:space="0" w:color="auto"/>
      </w:divBdr>
    </w:div>
    <w:div w:id="1193961416">
      <w:bodyDiv w:val="1"/>
      <w:marLeft w:val="0"/>
      <w:marRight w:val="0"/>
      <w:marTop w:val="0"/>
      <w:marBottom w:val="0"/>
      <w:divBdr>
        <w:top w:val="none" w:sz="0" w:space="0" w:color="auto"/>
        <w:left w:val="none" w:sz="0" w:space="0" w:color="auto"/>
        <w:bottom w:val="none" w:sz="0" w:space="0" w:color="auto"/>
        <w:right w:val="none" w:sz="0" w:space="0" w:color="auto"/>
      </w:divBdr>
    </w:div>
    <w:div w:id="1368725441">
      <w:bodyDiv w:val="1"/>
      <w:marLeft w:val="0"/>
      <w:marRight w:val="0"/>
      <w:marTop w:val="0"/>
      <w:marBottom w:val="0"/>
      <w:divBdr>
        <w:top w:val="none" w:sz="0" w:space="0" w:color="auto"/>
        <w:left w:val="none" w:sz="0" w:space="0" w:color="auto"/>
        <w:bottom w:val="none" w:sz="0" w:space="0" w:color="auto"/>
        <w:right w:val="none" w:sz="0" w:space="0" w:color="auto"/>
      </w:divBdr>
    </w:div>
    <w:div w:id="1458794621">
      <w:bodyDiv w:val="1"/>
      <w:marLeft w:val="0"/>
      <w:marRight w:val="0"/>
      <w:marTop w:val="0"/>
      <w:marBottom w:val="0"/>
      <w:divBdr>
        <w:top w:val="none" w:sz="0" w:space="0" w:color="auto"/>
        <w:left w:val="none" w:sz="0" w:space="0" w:color="auto"/>
        <w:bottom w:val="none" w:sz="0" w:space="0" w:color="auto"/>
        <w:right w:val="none" w:sz="0" w:space="0" w:color="auto"/>
      </w:divBdr>
      <w:divsChild>
        <w:div w:id="239993489">
          <w:marLeft w:val="0"/>
          <w:marRight w:val="0"/>
          <w:marTop w:val="0"/>
          <w:marBottom w:val="0"/>
          <w:divBdr>
            <w:top w:val="none" w:sz="0" w:space="0" w:color="auto"/>
            <w:left w:val="none" w:sz="0" w:space="0" w:color="auto"/>
            <w:bottom w:val="none" w:sz="0" w:space="0" w:color="auto"/>
            <w:right w:val="none" w:sz="0" w:space="0" w:color="auto"/>
          </w:divBdr>
        </w:div>
        <w:div w:id="2098401447">
          <w:marLeft w:val="0"/>
          <w:marRight w:val="0"/>
          <w:marTop w:val="0"/>
          <w:marBottom w:val="0"/>
          <w:divBdr>
            <w:top w:val="none" w:sz="0" w:space="0" w:color="auto"/>
            <w:left w:val="none" w:sz="0" w:space="0" w:color="auto"/>
            <w:bottom w:val="none" w:sz="0" w:space="0" w:color="auto"/>
            <w:right w:val="none" w:sz="0" w:space="0" w:color="auto"/>
          </w:divBdr>
        </w:div>
        <w:div w:id="1933274305">
          <w:marLeft w:val="0"/>
          <w:marRight w:val="0"/>
          <w:marTop w:val="0"/>
          <w:marBottom w:val="0"/>
          <w:divBdr>
            <w:top w:val="none" w:sz="0" w:space="0" w:color="auto"/>
            <w:left w:val="none" w:sz="0" w:space="0" w:color="auto"/>
            <w:bottom w:val="none" w:sz="0" w:space="0" w:color="auto"/>
            <w:right w:val="none" w:sz="0" w:space="0" w:color="auto"/>
          </w:divBdr>
        </w:div>
        <w:div w:id="1671180216">
          <w:marLeft w:val="0"/>
          <w:marRight w:val="0"/>
          <w:marTop w:val="0"/>
          <w:marBottom w:val="0"/>
          <w:divBdr>
            <w:top w:val="none" w:sz="0" w:space="0" w:color="auto"/>
            <w:left w:val="none" w:sz="0" w:space="0" w:color="auto"/>
            <w:bottom w:val="none" w:sz="0" w:space="0" w:color="auto"/>
            <w:right w:val="none" w:sz="0" w:space="0" w:color="auto"/>
          </w:divBdr>
        </w:div>
        <w:div w:id="929004977">
          <w:marLeft w:val="0"/>
          <w:marRight w:val="0"/>
          <w:marTop w:val="0"/>
          <w:marBottom w:val="0"/>
          <w:divBdr>
            <w:top w:val="none" w:sz="0" w:space="0" w:color="auto"/>
            <w:left w:val="none" w:sz="0" w:space="0" w:color="auto"/>
            <w:bottom w:val="none" w:sz="0" w:space="0" w:color="auto"/>
            <w:right w:val="none" w:sz="0" w:space="0" w:color="auto"/>
          </w:divBdr>
        </w:div>
        <w:div w:id="671760862">
          <w:marLeft w:val="0"/>
          <w:marRight w:val="0"/>
          <w:marTop w:val="0"/>
          <w:marBottom w:val="0"/>
          <w:divBdr>
            <w:top w:val="none" w:sz="0" w:space="0" w:color="auto"/>
            <w:left w:val="none" w:sz="0" w:space="0" w:color="auto"/>
            <w:bottom w:val="none" w:sz="0" w:space="0" w:color="auto"/>
            <w:right w:val="none" w:sz="0" w:space="0" w:color="auto"/>
          </w:divBdr>
        </w:div>
        <w:div w:id="1783459029">
          <w:marLeft w:val="0"/>
          <w:marRight w:val="0"/>
          <w:marTop w:val="0"/>
          <w:marBottom w:val="0"/>
          <w:divBdr>
            <w:top w:val="none" w:sz="0" w:space="0" w:color="auto"/>
            <w:left w:val="none" w:sz="0" w:space="0" w:color="auto"/>
            <w:bottom w:val="none" w:sz="0" w:space="0" w:color="auto"/>
            <w:right w:val="none" w:sz="0" w:space="0" w:color="auto"/>
          </w:divBdr>
        </w:div>
      </w:divsChild>
    </w:div>
    <w:div w:id="1811052645">
      <w:bodyDiv w:val="1"/>
      <w:marLeft w:val="0"/>
      <w:marRight w:val="0"/>
      <w:marTop w:val="0"/>
      <w:marBottom w:val="0"/>
      <w:divBdr>
        <w:top w:val="none" w:sz="0" w:space="0" w:color="auto"/>
        <w:left w:val="none" w:sz="0" w:space="0" w:color="auto"/>
        <w:bottom w:val="none" w:sz="0" w:space="0" w:color="auto"/>
        <w:right w:val="none" w:sz="0" w:space="0" w:color="auto"/>
      </w:divBdr>
    </w:div>
    <w:div w:id="1941991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pova.klara@czg.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a@czg.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povaKlara\Documents\Vlastn&#237;%20&#353;ablony%20Office\&#353;ablona.dotx" TargetMode="Externa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a:ea typeface="Helvetica"/>
        <a:cs typeface="Helvetica"/>
      </a:majorFont>
      <a:minorFont>
        <a:latin typeface="Helvetica"/>
        <a:ea typeface="Helvetica"/>
        <a:cs typeface="Helvetica"/>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F74316FF801A44294F2967AD37F7E0D" ma:contentTypeVersion="2" ma:contentTypeDescription="Vytvoří nový dokument" ma:contentTypeScope="" ma:versionID="fbd49112fe92b85bb9fcd360736a1c99">
  <xsd:schema xmlns:xsd="http://www.w3.org/2001/XMLSchema" xmlns:xs="http://www.w3.org/2001/XMLSchema" xmlns:p="http://schemas.microsoft.com/office/2006/metadata/properties" xmlns:ns2="7be343bf-2700-4fce-b216-46e2e4feaa37" targetNamespace="http://schemas.microsoft.com/office/2006/metadata/properties" ma:root="true" ma:fieldsID="fa2ccafd27bbefdedbfc8e075d94363e" ns2:_="">
    <xsd:import namespace="7be343bf-2700-4fce-b216-46e2e4feaa3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343bf-2700-4fce-b216-46e2e4fea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D3913-312A-4AA5-A563-429E07B0C1E0}">
  <ds:schemaRefs>
    <ds:schemaRef ds:uri="http://schemas.microsoft.com/sharepoint/v3/contenttype/forms"/>
  </ds:schemaRefs>
</ds:datastoreItem>
</file>

<file path=customXml/itemProps2.xml><?xml version="1.0" encoding="utf-8"?>
<ds:datastoreItem xmlns:ds="http://schemas.openxmlformats.org/officeDocument/2006/customXml" ds:itemID="{3DEB906A-5C4D-48D2-8CBA-B570ACC90C77}">
  <ds:schemaRefs>
    <ds:schemaRef ds:uri="http://schemas.openxmlformats.org/officeDocument/2006/bibliography"/>
  </ds:schemaRefs>
</ds:datastoreItem>
</file>

<file path=customXml/itemProps3.xml><?xml version="1.0" encoding="utf-8"?>
<ds:datastoreItem xmlns:ds="http://schemas.openxmlformats.org/officeDocument/2006/customXml" ds:itemID="{7DAE16D9-44B6-4A5F-83CB-B9FAFBE6A4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F09BCF-CB0A-410D-AD52-1330D6053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343bf-2700-4fce-b216-46e2e4fe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šablona.dotx</Template>
  <TotalTime>0</TotalTime>
  <Pages>1</Pages>
  <Words>365</Words>
  <Characters>2082</Characters>
  <Application>Microsoft Office Word</Application>
  <DocSecurity>0</DocSecurity>
  <Lines>17</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Sipova Klara</dc:creator>
  <cp:lastModifiedBy>Svobodova Eva Ph.D.</cp:lastModifiedBy>
  <cp:revision>2</cp:revision>
  <cp:lastPrinted>2021-05-25T16:56:00Z</cp:lastPrinted>
  <dcterms:created xsi:type="dcterms:W3CDTF">2022-03-11T06:44:00Z</dcterms:created>
  <dcterms:modified xsi:type="dcterms:W3CDTF">2022-03-11T06:44:00Z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0x0101007F74316FF801A44294F2967AD37F7E0D</vt:lpwstr>
  </property>
</Properties>
</file>